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3C0F" w14:textId="77777777" w:rsidR="006830D5" w:rsidRPr="00AB59CE" w:rsidRDefault="006830D5">
      <w:pPr>
        <w:pStyle w:val="Header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</w:rPr>
      </w:pPr>
      <w:r w:rsidRPr="00AB59CE">
        <w:rPr>
          <w:rFonts w:ascii="Arial Black" w:hAnsi="Arial Black"/>
          <w:sz w:val="20"/>
        </w:rPr>
        <w:t>S</w:t>
      </w:r>
      <w:r w:rsidR="00AB59CE" w:rsidRPr="00AB59CE">
        <w:rPr>
          <w:rFonts w:ascii="Arial Black" w:hAnsi="Arial Black"/>
          <w:sz w:val="20"/>
        </w:rPr>
        <w:t>érie</w:t>
      </w:r>
    </w:p>
    <w:p w14:paraId="5B76BD33" w14:textId="7C8F81E3" w:rsidR="00FA08EE" w:rsidRPr="00AB59CE" w:rsidRDefault="000F42DC" w:rsidP="00337B61">
      <w:pPr>
        <w:pStyle w:val="Header"/>
        <w:tabs>
          <w:tab w:val="clear" w:pos="4703"/>
          <w:tab w:val="clear" w:pos="9406"/>
          <w:tab w:val="left" w:pos="2835"/>
          <w:tab w:val="left" w:pos="3119"/>
        </w:tabs>
        <w:rPr>
          <w:rFonts w:ascii="Arial Black" w:hAnsi="Arial Black"/>
        </w:rPr>
      </w:pPr>
      <w:r w:rsidRPr="00AB59CE">
        <w:rPr>
          <w:rFonts w:ascii="Arial Black" w:hAnsi="Arial Black"/>
          <w:color w:val="FF0000"/>
          <w:sz w:val="72"/>
        </w:rPr>
        <w:t>OSR</w:t>
      </w:r>
      <w:r w:rsidR="00BE7643">
        <w:rPr>
          <w:rFonts w:ascii="Arial Black" w:hAnsi="Arial Black"/>
          <w:color w:val="FF0000"/>
          <w:sz w:val="72"/>
        </w:rPr>
        <w:t>-</w:t>
      </w:r>
      <w:r w:rsidR="00337B61">
        <w:rPr>
          <w:rFonts w:ascii="Arial Black" w:hAnsi="Arial Black"/>
          <w:color w:val="FF0000"/>
          <w:sz w:val="72"/>
        </w:rPr>
        <w:t>HA</w:t>
      </w:r>
      <w:r w:rsidR="00FA08EE" w:rsidRPr="00AB59CE">
        <w:rPr>
          <w:rFonts w:ascii="Arial Black" w:hAnsi="Arial Black"/>
        </w:rPr>
        <w:tab/>
      </w:r>
      <w:r w:rsidR="00337B61" w:rsidRPr="00337B61">
        <w:rPr>
          <w:rFonts w:ascii="Arial Black" w:hAnsi="Arial Black"/>
        </w:rPr>
        <w:t>Câble chauffant autorégulant haute température ELSR-HA</w:t>
      </w:r>
    </w:p>
    <w:p w14:paraId="75453EBE" w14:textId="77777777" w:rsidR="006830D5" w:rsidRPr="00AB59CE" w:rsidRDefault="006830D5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7C84EA78" w14:textId="77777777" w:rsidR="003409CD" w:rsidRPr="00AB59CE" w:rsidRDefault="003409CD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1223E9B8" w14:textId="6C17C407" w:rsidR="003409CD" w:rsidRPr="00AB59CE" w:rsidRDefault="009658E8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55680" behindDoc="0" locked="0" layoutInCell="1" allowOverlap="1" wp14:anchorId="0CFA4EE0" wp14:editId="2BC8B4C9">
            <wp:simplePos x="0" y="0"/>
            <wp:positionH relativeFrom="column">
              <wp:posOffset>4723130</wp:posOffset>
            </wp:positionH>
            <wp:positionV relativeFrom="paragraph">
              <wp:posOffset>42545</wp:posOffset>
            </wp:positionV>
            <wp:extent cx="1456055" cy="448945"/>
            <wp:effectExtent l="0" t="0" r="0" b="8255"/>
            <wp:wrapTight wrapText="bothSides">
              <wp:wrapPolygon edited="0">
                <wp:start x="16202" y="0"/>
                <wp:lineTo x="0" y="2444"/>
                <wp:lineTo x="0" y="19553"/>
                <wp:lineTo x="16202" y="20775"/>
                <wp:lineTo x="19594" y="20775"/>
                <wp:lineTo x="21101" y="14665"/>
                <wp:lineTo x="21101" y="6110"/>
                <wp:lineTo x="19594" y="0"/>
                <wp:lineTo x="16202" y="0"/>
              </wp:wrapPolygon>
            </wp:wrapTight>
            <wp:docPr id="8" name="Image 3" descr="elth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the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9EF85" w14:textId="77777777" w:rsidR="003409CD" w:rsidRPr="00AB59CE" w:rsidRDefault="009658E8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8992" behindDoc="0" locked="0" layoutInCell="1" allowOverlap="1" wp14:anchorId="0540253F" wp14:editId="4DCC3E36">
            <wp:simplePos x="0" y="0"/>
            <wp:positionH relativeFrom="column">
              <wp:posOffset>44450</wp:posOffset>
            </wp:positionH>
            <wp:positionV relativeFrom="paragraph">
              <wp:posOffset>39370</wp:posOffset>
            </wp:positionV>
            <wp:extent cx="3657600" cy="565150"/>
            <wp:effectExtent l="0" t="0" r="0" b="0"/>
            <wp:wrapNone/>
            <wp:docPr id="7" name="Image 5" descr="ELSR-HA-60-2-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SR-HA-60-2-B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67339" w14:textId="608848F3" w:rsidR="003409CD" w:rsidRPr="00AB59CE" w:rsidRDefault="003409CD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08AF0423" w14:textId="5F571B8C" w:rsidR="003409CD" w:rsidRPr="00AB59CE" w:rsidRDefault="006F3621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54656" behindDoc="0" locked="0" layoutInCell="1" allowOverlap="1" wp14:anchorId="166FE771" wp14:editId="59A0EDDB">
            <wp:simplePos x="0" y="0"/>
            <wp:positionH relativeFrom="column">
              <wp:posOffset>4347210</wp:posOffset>
            </wp:positionH>
            <wp:positionV relativeFrom="paragraph">
              <wp:posOffset>151130</wp:posOffset>
            </wp:positionV>
            <wp:extent cx="734695" cy="334010"/>
            <wp:effectExtent l="0" t="0" r="1905" b="0"/>
            <wp:wrapThrough wrapText="bothSides">
              <wp:wrapPolygon edited="0">
                <wp:start x="0" y="0"/>
                <wp:lineTo x="0" y="19711"/>
                <wp:lineTo x="20909" y="19711"/>
                <wp:lineTo x="20909" y="0"/>
                <wp:lineTo x="0" y="0"/>
              </wp:wrapPolygon>
            </wp:wrapThrough>
            <wp:docPr id="10" name="Image 2" descr="IEC_IECEx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C_IECEx_n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67968" behindDoc="0" locked="0" layoutInCell="1" allowOverlap="1" wp14:anchorId="726BE247" wp14:editId="0A5349C7">
            <wp:simplePos x="0" y="0"/>
            <wp:positionH relativeFrom="column">
              <wp:posOffset>5176472</wp:posOffset>
            </wp:positionH>
            <wp:positionV relativeFrom="paragraph">
              <wp:posOffset>165100</wp:posOffset>
            </wp:positionV>
            <wp:extent cx="394335" cy="317500"/>
            <wp:effectExtent l="0" t="0" r="12065" b="12700"/>
            <wp:wrapNone/>
            <wp:docPr id="9" name="Image 4" descr="CSA_C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A_C-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E6F8F" w14:textId="6358C986" w:rsidR="000F42DC" w:rsidRPr="00AB59CE" w:rsidRDefault="006F3621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72064" behindDoc="0" locked="0" layoutInCell="1" allowOverlap="1" wp14:anchorId="26B67F62" wp14:editId="45E697F1">
            <wp:simplePos x="0" y="0"/>
            <wp:positionH relativeFrom="column">
              <wp:posOffset>5690822</wp:posOffset>
            </wp:positionH>
            <wp:positionV relativeFrom="paragraph">
              <wp:posOffset>10795</wp:posOffset>
            </wp:positionV>
            <wp:extent cx="487680" cy="295910"/>
            <wp:effectExtent l="0" t="0" r="0" b="0"/>
            <wp:wrapThrough wrapText="bothSides">
              <wp:wrapPolygon edited="0">
                <wp:start x="6750" y="0"/>
                <wp:lineTo x="0" y="6953"/>
                <wp:lineTo x="0" y="13906"/>
                <wp:lineTo x="2531" y="20858"/>
                <wp:lineTo x="16875" y="20858"/>
                <wp:lineTo x="21094" y="12515"/>
                <wp:lineTo x="21094" y="8343"/>
                <wp:lineTo x="12656" y="0"/>
                <wp:lineTo x="6750" y="0"/>
              </wp:wrapPolygon>
            </wp:wrapThrough>
            <wp:docPr id="1166755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21" w:rsidRPr="00AB59CE">
        <w:rPr>
          <w:rFonts w:ascii="Arial" w:hAnsi="Arial"/>
        </w:rPr>
        <w:tab/>
      </w:r>
    </w:p>
    <w:p w14:paraId="1F4A874F" w14:textId="77777777" w:rsidR="000F42DC" w:rsidRPr="00AB59CE" w:rsidRDefault="000F42DC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6AE1ABE7" w14:textId="050A0C9B" w:rsidR="005E0C21" w:rsidRPr="00AB59CE" w:rsidRDefault="000F42DC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 w:rsidRPr="00AB59CE">
        <w:rPr>
          <w:rFonts w:ascii="Arial" w:hAnsi="Arial"/>
        </w:rPr>
        <w:tab/>
      </w:r>
      <w:r w:rsidRPr="00AB59CE">
        <w:rPr>
          <w:rFonts w:ascii="Arial" w:hAnsi="Arial"/>
        </w:rPr>
        <w:tab/>
      </w:r>
      <w:r w:rsidRPr="00AB59CE">
        <w:rPr>
          <w:rFonts w:ascii="Arial" w:hAnsi="Arial"/>
        </w:rPr>
        <w:tab/>
      </w:r>
      <w:r w:rsidRPr="00AB59CE">
        <w:rPr>
          <w:rFonts w:ascii="Arial" w:hAnsi="Arial"/>
        </w:rPr>
        <w:tab/>
      </w:r>
      <w:r w:rsidRPr="00AB59CE">
        <w:rPr>
          <w:rFonts w:ascii="Arial" w:hAnsi="Arial"/>
        </w:rPr>
        <w:tab/>
      </w:r>
      <w:r w:rsidRPr="00AB59CE">
        <w:rPr>
          <w:rFonts w:ascii="Arial" w:hAnsi="Arial"/>
        </w:rPr>
        <w:tab/>
      </w:r>
    </w:p>
    <w:p w14:paraId="6E8C9CD3" w14:textId="6F388B88" w:rsidR="005E0C21" w:rsidRPr="00AB59CE" w:rsidRDefault="005E0C21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236937AD" w14:textId="77777777" w:rsidR="006830D5" w:rsidRPr="00DA254E" w:rsidRDefault="006830D5">
      <w:pPr>
        <w:pStyle w:val="Header"/>
        <w:tabs>
          <w:tab w:val="left" w:pos="3240"/>
        </w:tabs>
        <w:spacing w:after="120" w:line="240" w:lineRule="exact"/>
        <w:rPr>
          <w:rFonts w:ascii="Arial Black" w:hAnsi="Arial Black"/>
          <w:color w:val="FF0000"/>
        </w:rPr>
      </w:pPr>
      <w:r w:rsidRPr="00AB59CE">
        <w:rPr>
          <w:rFonts w:ascii="Arial Black" w:hAnsi="Arial Black"/>
          <w:sz w:val="20"/>
        </w:rPr>
        <w:tab/>
      </w:r>
      <w:r w:rsidR="00EE0FB0" w:rsidRPr="00DA254E">
        <w:rPr>
          <w:rFonts w:ascii="Arial Black" w:hAnsi="Arial Black"/>
          <w:color w:val="FF0000"/>
        </w:rPr>
        <w:t>Caractéristiques</w:t>
      </w:r>
    </w:p>
    <w:p w14:paraId="1689A66A" w14:textId="77777777" w:rsidR="006830D5" w:rsidRPr="00975622" w:rsidRDefault="00975622" w:rsidP="007F5179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975622">
        <w:rPr>
          <w:rFonts w:ascii="Arial Black" w:hAnsi="Arial Black"/>
          <w:sz w:val="20"/>
        </w:rPr>
        <w:t>Surgaine</w:t>
      </w:r>
      <w:r w:rsidR="004B02F9" w:rsidRPr="00975622">
        <w:rPr>
          <w:rFonts w:ascii="Arial Black" w:hAnsi="Arial Black"/>
          <w:sz w:val="20"/>
        </w:rPr>
        <w:tab/>
      </w:r>
      <w:r w:rsidR="006830D5" w:rsidRPr="00975622">
        <w:rPr>
          <w:rFonts w:ascii="Arial" w:hAnsi="Arial"/>
          <w:sz w:val="20"/>
        </w:rPr>
        <w:t>-</w:t>
      </w:r>
      <w:r w:rsidR="006830D5" w:rsidRPr="00975622">
        <w:rPr>
          <w:rFonts w:ascii="Arial" w:hAnsi="Arial"/>
          <w:sz w:val="20"/>
        </w:rPr>
        <w:tab/>
      </w:r>
      <w:r w:rsidRPr="00975622">
        <w:rPr>
          <w:rStyle w:val="BookmanOldStyle"/>
          <w:rFonts w:ascii="Arial" w:hAnsi="Arial"/>
          <w:sz w:val="20"/>
        </w:rPr>
        <w:t>Fluoropolymère (BOT)</w:t>
      </w:r>
      <w:r w:rsidR="0030433F">
        <w:rPr>
          <w:rStyle w:val="BookmanOldStyle"/>
          <w:rFonts w:ascii="Arial" w:hAnsi="Arial"/>
          <w:sz w:val="20"/>
        </w:rPr>
        <w:t>.</w:t>
      </w:r>
    </w:p>
    <w:p w14:paraId="39C1FDAF" w14:textId="77777777" w:rsidR="00975622" w:rsidRPr="00C97D5A" w:rsidRDefault="00975622" w:rsidP="00975622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20"/>
        </w:rPr>
      </w:pPr>
      <w:r w:rsidRPr="00C97D5A">
        <w:rPr>
          <w:rFonts w:ascii="Arial Black" w:hAnsi="Arial Black"/>
          <w:sz w:val="20"/>
        </w:rPr>
        <w:t>Conducteur d’alimentation</w:t>
      </w:r>
      <w:r w:rsidRPr="00C97D5A">
        <w:rPr>
          <w:rFonts w:ascii="Arial" w:hAnsi="Arial"/>
          <w:sz w:val="20"/>
        </w:rPr>
        <w:tab/>
        <w:t>-</w:t>
      </w:r>
      <w:r w:rsidRPr="00C97D5A">
        <w:rPr>
          <w:rFonts w:ascii="Arial" w:hAnsi="Arial"/>
          <w:sz w:val="20"/>
        </w:rPr>
        <w:tab/>
        <w:t>Cuivre nickelé</w:t>
      </w:r>
      <w:r w:rsidR="0030433F">
        <w:rPr>
          <w:rFonts w:ascii="Arial" w:hAnsi="Arial"/>
          <w:sz w:val="20"/>
        </w:rPr>
        <w:t>.</w:t>
      </w:r>
    </w:p>
    <w:p w14:paraId="622DFFDC" w14:textId="77777777" w:rsidR="00975622" w:rsidRDefault="00975622" w:rsidP="00975622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20"/>
        </w:rPr>
      </w:pPr>
      <w:r w:rsidRPr="00C97D5A">
        <w:rPr>
          <w:rFonts w:ascii="Arial Black" w:hAnsi="Arial Black"/>
          <w:sz w:val="20"/>
        </w:rPr>
        <w:t>Température minim</w:t>
      </w:r>
      <w:r>
        <w:rPr>
          <w:rFonts w:ascii="Arial Black" w:hAnsi="Arial Black"/>
          <w:sz w:val="20"/>
        </w:rPr>
        <w:t>ale de</w:t>
      </w:r>
    </w:p>
    <w:p w14:paraId="19BD7A3C" w14:textId="77777777" w:rsidR="00975622" w:rsidRPr="00C97D5A" w:rsidRDefault="00975622" w:rsidP="00975622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démarrage</w:t>
      </w:r>
      <w:r w:rsidRPr="00C97D5A">
        <w:rPr>
          <w:rFonts w:ascii="Arial" w:hAnsi="Arial"/>
          <w:sz w:val="20"/>
        </w:rPr>
        <w:tab/>
        <w:t>-</w:t>
      </w:r>
      <w:r w:rsidRPr="00C97D5A">
        <w:rPr>
          <w:rFonts w:ascii="Arial" w:hAnsi="Arial"/>
          <w:sz w:val="20"/>
        </w:rPr>
        <w:tab/>
        <w:t>-30</w:t>
      </w:r>
      <w:r w:rsidR="000E78CF">
        <w:rPr>
          <w:rFonts w:ascii="Arial" w:hAnsi="Arial"/>
          <w:sz w:val="20"/>
        </w:rPr>
        <w:t> </w:t>
      </w:r>
      <w:r w:rsidRPr="00C97D5A">
        <w:rPr>
          <w:rFonts w:ascii="Arial" w:hAnsi="Arial" w:cs="Arial"/>
          <w:sz w:val="20"/>
        </w:rPr>
        <w:t>°</w:t>
      </w:r>
      <w:r w:rsidRPr="00C97D5A">
        <w:rPr>
          <w:rFonts w:ascii="Arial" w:hAnsi="Arial"/>
          <w:sz w:val="20"/>
        </w:rPr>
        <w:t xml:space="preserve">C (-22 </w:t>
      </w:r>
      <w:r w:rsidRPr="00C97D5A">
        <w:rPr>
          <w:rFonts w:ascii="Arial" w:hAnsi="Arial" w:cs="Arial"/>
          <w:sz w:val="20"/>
        </w:rPr>
        <w:t>°</w:t>
      </w:r>
      <w:r w:rsidRPr="00C97D5A">
        <w:rPr>
          <w:rFonts w:ascii="Arial" w:hAnsi="Arial"/>
          <w:sz w:val="20"/>
        </w:rPr>
        <w:t>F)</w:t>
      </w:r>
      <w:r w:rsidR="0030433F">
        <w:rPr>
          <w:rFonts w:ascii="Arial" w:hAnsi="Arial"/>
          <w:sz w:val="20"/>
        </w:rPr>
        <w:t>.</w:t>
      </w:r>
    </w:p>
    <w:p w14:paraId="15070513" w14:textId="77777777" w:rsidR="00975622" w:rsidRPr="00C97D5A" w:rsidRDefault="00975622" w:rsidP="00975622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 Black" w:hAnsi="Arial Black"/>
          <w:sz w:val="20"/>
        </w:rPr>
      </w:pPr>
      <w:r w:rsidRPr="00C97D5A">
        <w:rPr>
          <w:rFonts w:ascii="Arial Black" w:hAnsi="Arial Black"/>
          <w:sz w:val="20"/>
        </w:rPr>
        <w:t>Température maximale</w:t>
      </w:r>
    </w:p>
    <w:p w14:paraId="495A62FF" w14:textId="77777777" w:rsidR="002463AD" w:rsidRPr="00975622" w:rsidRDefault="00975622" w:rsidP="00975622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20"/>
        </w:rPr>
      </w:pPr>
      <w:r w:rsidRPr="00C97D5A">
        <w:rPr>
          <w:rFonts w:ascii="Arial Black" w:hAnsi="Arial Black"/>
          <w:sz w:val="20"/>
        </w:rPr>
        <w:t>maintenue (sous tension)</w:t>
      </w:r>
      <w:r w:rsidR="006830D5" w:rsidRPr="00975622">
        <w:rPr>
          <w:rFonts w:ascii="Arial" w:hAnsi="Arial"/>
          <w:sz w:val="20"/>
        </w:rPr>
        <w:tab/>
        <w:t>-</w:t>
      </w:r>
      <w:r w:rsidR="00B81573" w:rsidRPr="00975622">
        <w:rPr>
          <w:rFonts w:ascii="Arial" w:hAnsi="Arial"/>
          <w:sz w:val="20"/>
        </w:rPr>
        <w:tab/>
      </w:r>
      <w:r w:rsidR="00F81471" w:rsidRPr="00975622">
        <w:rPr>
          <w:rStyle w:val="BookmanOldStyle"/>
          <w:rFonts w:ascii="Arial" w:hAnsi="Arial"/>
          <w:sz w:val="20"/>
        </w:rPr>
        <w:t>120</w:t>
      </w:r>
      <w:r w:rsidR="000E78CF">
        <w:rPr>
          <w:rStyle w:val="BookmanOldStyle"/>
          <w:rFonts w:ascii="Arial" w:hAnsi="Arial"/>
          <w:sz w:val="20"/>
        </w:rPr>
        <w:t> </w:t>
      </w:r>
      <w:r w:rsidR="000F42DC" w:rsidRPr="00975622">
        <w:rPr>
          <w:rStyle w:val="BookmanOldStyle"/>
          <w:rFonts w:ascii="Arial" w:hAnsi="Arial" w:cs="Arial"/>
          <w:sz w:val="20"/>
        </w:rPr>
        <w:t>°</w:t>
      </w:r>
      <w:r w:rsidR="00FA3E93" w:rsidRPr="00975622">
        <w:rPr>
          <w:rStyle w:val="BookmanOldStyle"/>
          <w:rFonts w:ascii="Arial" w:hAnsi="Arial"/>
          <w:sz w:val="20"/>
        </w:rPr>
        <w:t>C (</w:t>
      </w:r>
      <w:r w:rsidR="00F81471" w:rsidRPr="00975622">
        <w:rPr>
          <w:rStyle w:val="BookmanOldStyle"/>
          <w:rFonts w:ascii="Arial" w:hAnsi="Arial"/>
          <w:sz w:val="20"/>
        </w:rPr>
        <w:t>248</w:t>
      </w:r>
      <w:r w:rsidR="00B81573" w:rsidRPr="00975622">
        <w:rPr>
          <w:rStyle w:val="BookmanOldStyle"/>
          <w:rFonts w:ascii="Arial" w:hAnsi="Arial"/>
          <w:sz w:val="20"/>
        </w:rPr>
        <w:t xml:space="preserve"> </w:t>
      </w:r>
      <w:r w:rsidR="000F42DC" w:rsidRPr="00975622">
        <w:rPr>
          <w:rStyle w:val="BookmanOldStyle"/>
          <w:rFonts w:ascii="Arial" w:hAnsi="Arial" w:cs="Arial"/>
          <w:sz w:val="20"/>
        </w:rPr>
        <w:t>°</w:t>
      </w:r>
      <w:r w:rsidR="000F42DC" w:rsidRPr="00975622">
        <w:rPr>
          <w:rStyle w:val="BookmanOldStyle"/>
          <w:rFonts w:ascii="Arial" w:hAnsi="Arial"/>
          <w:sz w:val="20"/>
        </w:rPr>
        <w:t>F)</w:t>
      </w:r>
      <w:r w:rsidR="0030433F">
        <w:rPr>
          <w:rStyle w:val="BookmanOldStyle"/>
          <w:rFonts w:ascii="Arial" w:hAnsi="Arial"/>
          <w:sz w:val="20"/>
        </w:rPr>
        <w:t>.</w:t>
      </w:r>
    </w:p>
    <w:p w14:paraId="5C11810C" w14:textId="77777777" w:rsidR="006F3621" w:rsidRDefault="006F3621" w:rsidP="006F3621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 Black" w:hAnsi="Arial Black"/>
          <w:sz w:val="20"/>
        </w:rPr>
      </w:pPr>
      <w:r w:rsidRPr="00176CF9">
        <w:rPr>
          <w:rFonts w:ascii="Arial Black" w:hAnsi="Arial Black"/>
          <w:sz w:val="20"/>
          <w:lang w:val="x-none"/>
        </w:rPr>
        <w:t xml:space="preserve">Température d’exposition </w:t>
      </w:r>
    </w:p>
    <w:p w14:paraId="269092DC" w14:textId="77777777" w:rsidR="006F3621" w:rsidRDefault="006F3621" w:rsidP="006F3621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Style w:val="Caractristique"/>
          <w:rFonts w:ascii="Myriad Pro Light" w:hAnsi="Myriad Pro Light" w:cs="Myriad Pro Light"/>
          <w:color w:val="54565A"/>
        </w:rPr>
      </w:pPr>
      <w:r w:rsidRPr="00176CF9">
        <w:rPr>
          <w:rFonts w:ascii="Arial Black" w:hAnsi="Arial Black"/>
          <w:sz w:val="20"/>
          <w:lang w:val="x-none"/>
        </w:rPr>
        <w:t>continue maximale</w:t>
      </w:r>
      <w:r>
        <w:rPr>
          <w:rStyle w:val="Caractristique"/>
          <w:rFonts w:ascii="Myriad Pro Light" w:hAnsi="Myriad Pro Light" w:cs="Myriad Pro Light"/>
          <w:color w:val="54565A"/>
        </w:rPr>
        <w:t xml:space="preserve"> </w:t>
      </w:r>
    </w:p>
    <w:p w14:paraId="03B880D6" w14:textId="107B0F95" w:rsidR="002463AD" w:rsidRPr="00975622" w:rsidRDefault="00975622" w:rsidP="00975622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BD4FC7">
        <w:rPr>
          <w:rFonts w:ascii="Arial Black" w:hAnsi="Arial Black"/>
          <w:sz w:val="20"/>
        </w:rPr>
        <w:t>(hors tension)</w:t>
      </w:r>
      <w:r w:rsidR="002463AD" w:rsidRPr="00975622">
        <w:rPr>
          <w:rFonts w:ascii="Arial Black" w:hAnsi="Arial Black"/>
          <w:sz w:val="20"/>
        </w:rPr>
        <w:tab/>
      </w:r>
      <w:r w:rsidR="002463AD" w:rsidRPr="00975622">
        <w:rPr>
          <w:rFonts w:ascii="Arial" w:hAnsi="Arial"/>
          <w:sz w:val="20"/>
        </w:rPr>
        <w:t>-</w:t>
      </w:r>
      <w:r w:rsidR="00FA3E93" w:rsidRPr="00975622">
        <w:rPr>
          <w:rFonts w:ascii="Arial" w:hAnsi="Arial"/>
          <w:sz w:val="20"/>
        </w:rPr>
        <w:t xml:space="preserve"> </w:t>
      </w:r>
      <w:r w:rsidR="00F81471" w:rsidRPr="00975622">
        <w:rPr>
          <w:rFonts w:ascii="Arial" w:hAnsi="Arial"/>
          <w:sz w:val="20"/>
        </w:rPr>
        <w:t>150</w:t>
      </w:r>
      <w:r w:rsidR="000E78CF">
        <w:rPr>
          <w:rFonts w:ascii="Arial" w:hAnsi="Arial"/>
          <w:sz w:val="20"/>
        </w:rPr>
        <w:t> </w:t>
      </w:r>
      <w:r w:rsidR="00FA3E93" w:rsidRPr="00975622">
        <w:rPr>
          <w:rFonts w:ascii="Arial" w:hAnsi="Arial" w:cs="Arial"/>
          <w:sz w:val="20"/>
        </w:rPr>
        <w:t>°</w:t>
      </w:r>
      <w:r w:rsidR="00FA3E93" w:rsidRPr="00975622">
        <w:rPr>
          <w:rFonts w:ascii="Arial" w:hAnsi="Arial"/>
          <w:sz w:val="20"/>
        </w:rPr>
        <w:t>C (</w:t>
      </w:r>
      <w:r w:rsidR="00F81471" w:rsidRPr="00975622">
        <w:rPr>
          <w:rFonts w:ascii="Arial" w:hAnsi="Arial"/>
          <w:sz w:val="20"/>
        </w:rPr>
        <w:t>302</w:t>
      </w:r>
      <w:r w:rsidR="00B81573" w:rsidRPr="00975622">
        <w:rPr>
          <w:rFonts w:ascii="Arial" w:hAnsi="Arial"/>
          <w:sz w:val="20"/>
        </w:rPr>
        <w:t xml:space="preserve"> </w:t>
      </w:r>
      <w:r w:rsidR="00FA3E93" w:rsidRPr="00975622">
        <w:rPr>
          <w:rFonts w:ascii="Arial" w:hAnsi="Arial" w:cs="Arial"/>
          <w:sz w:val="20"/>
        </w:rPr>
        <w:t>°</w:t>
      </w:r>
      <w:r w:rsidR="00FA3E93" w:rsidRPr="00975622">
        <w:rPr>
          <w:rFonts w:ascii="Arial" w:hAnsi="Arial"/>
          <w:sz w:val="20"/>
        </w:rPr>
        <w:t>F)</w:t>
      </w:r>
      <w:r w:rsidR="002156E8" w:rsidRPr="00975622">
        <w:rPr>
          <w:rFonts w:ascii="Arial" w:hAnsi="Arial"/>
          <w:sz w:val="20"/>
        </w:rPr>
        <w:t>, c</w:t>
      </w:r>
      <w:r w:rsidR="00F81471" w:rsidRPr="00975622">
        <w:rPr>
          <w:rFonts w:ascii="Arial" w:hAnsi="Arial"/>
          <w:sz w:val="20"/>
        </w:rPr>
        <w:t>ontinu</w:t>
      </w:r>
      <w:r w:rsidR="0030433F">
        <w:rPr>
          <w:rFonts w:ascii="Arial" w:hAnsi="Arial"/>
          <w:sz w:val="20"/>
        </w:rPr>
        <w:t>.</w:t>
      </w:r>
    </w:p>
    <w:p w14:paraId="583355B3" w14:textId="77777777" w:rsidR="00F81471" w:rsidRPr="001C4715" w:rsidRDefault="00F81471" w:rsidP="00F81471">
      <w:pPr>
        <w:pStyle w:val="Header"/>
        <w:numPr>
          <w:ilvl w:val="0"/>
          <w:numId w:val="16"/>
        </w:numPr>
        <w:tabs>
          <w:tab w:val="left" w:pos="3240"/>
          <w:tab w:val="left" w:pos="3420"/>
        </w:tabs>
        <w:spacing w:line="240" w:lineRule="exact"/>
        <w:rPr>
          <w:rFonts w:ascii="Arial Black" w:hAnsi="Arial Black"/>
          <w:b/>
          <w:sz w:val="20"/>
        </w:rPr>
      </w:pPr>
      <w:r w:rsidRPr="001C4715">
        <w:rPr>
          <w:rFonts w:ascii="Arial" w:hAnsi="Arial"/>
          <w:sz w:val="20"/>
        </w:rPr>
        <w:t>200</w:t>
      </w:r>
      <w:r w:rsidR="000E78CF" w:rsidRPr="001C4715">
        <w:rPr>
          <w:rFonts w:ascii="Arial" w:hAnsi="Arial"/>
          <w:sz w:val="20"/>
        </w:rPr>
        <w:t> </w:t>
      </w:r>
      <w:r w:rsidRPr="001C4715">
        <w:rPr>
          <w:rFonts w:ascii="Arial" w:hAnsi="Arial" w:cs="Arial"/>
          <w:sz w:val="20"/>
        </w:rPr>
        <w:t>°</w:t>
      </w:r>
      <w:r w:rsidRPr="001C4715">
        <w:rPr>
          <w:rFonts w:ascii="Arial" w:hAnsi="Arial"/>
          <w:sz w:val="20"/>
        </w:rPr>
        <w:t>C (392</w:t>
      </w:r>
      <w:r w:rsidR="00B81573" w:rsidRPr="001C4715">
        <w:rPr>
          <w:rFonts w:ascii="Arial" w:hAnsi="Arial"/>
          <w:sz w:val="20"/>
        </w:rPr>
        <w:t xml:space="preserve"> </w:t>
      </w:r>
      <w:r w:rsidRPr="001C4715">
        <w:rPr>
          <w:rFonts w:ascii="Arial" w:hAnsi="Arial" w:cs="Arial"/>
          <w:sz w:val="20"/>
        </w:rPr>
        <w:t>°</w:t>
      </w:r>
      <w:r w:rsidRPr="001C4715">
        <w:rPr>
          <w:rFonts w:ascii="Arial" w:hAnsi="Arial"/>
          <w:sz w:val="20"/>
        </w:rPr>
        <w:t xml:space="preserve">F), </w:t>
      </w:r>
      <w:r w:rsidR="000E78CF" w:rsidRPr="001C4715">
        <w:rPr>
          <w:rFonts w:ascii="Arial" w:hAnsi="Arial"/>
          <w:sz w:val="20"/>
        </w:rPr>
        <w:t xml:space="preserve">hors tension pendant </w:t>
      </w:r>
      <w:r w:rsidRPr="001C4715">
        <w:rPr>
          <w:rFonts w:ascii="Arial" w:hAnsi="Arial"/>
          <w:sz w:val="20"/>
        </w:rPr>
        <w:t>1000</w:t>
      </w:r>
      <w:r w:rsidR="000E78CF" w:rsidRPr="001C4715">
        <w:rPr>
          <w:rFonts w:ascii="Arial" w:hAnsi="Arial"/>
          <w:sz w:val="20"/>
        </w:rPr>
        <w:t> </w:t>
      </w:r>
      <w:r w:rsidRPr="001C4715">
        <w:rPr>
          <w:rFonts w:ascii="Arial" w:hAnsi="Arial"/>
          <w:sz w:val="20"/>
        </w:rPr>
        <w:t>h</w:t>
      </w:r>
      <w:r w:rsidR="000E78CF" w:rsidRPr="001C4715">
        <w:rPr>
          <w:rFonts w:ascii="Arial" w:hAnsi="Arial"/>
          <w:sz w:val="20"/>
        </w:rPr>
        <w:t>eures</w:t>
      </w:r>
      <w:r w:rsidR="0030433F">
        <w:rPr>
          <w:rFonts w:ascii="Arial" w:hAnsi="Arial"/>
          <w:sz w:val="20"/>
        </w:rPr>
        <w:t>.</w:t>
      </w:r>
    </w:p>
    <w:p w14:paraId="446BAA90" w14:textId="3CB2DAAA" w:rsidR="00FA3E93" w:rsidRPr="002F710E" w:rsidRDefault="00975622" w:rsidP="00915C47">
      <w:pPr>
        <w:pStyle w:val="Header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Tension nominale</w:t>
      </w:r>
      <w:r w:rsidR="00FA3E93" w:rsidRPr="002F710E">
        <w:rPr>
          <w:rFonts w:ascii="Arial Black" w:hAnsi="Arial Black"/>
          <w:sz w:val="20"/>
        </w:rPr>
        <w:tab/>
      </w:r>
      <w:r w:rsidR="006830D5" w:rsidRPr="002F710E">
        <w:rPr>
          <w:rFonts w:ascii="Arial" w:hAnsi="Arial"/>
          <w:sz w:val="20"/>
        </w:rPr>
        <w:t>-</w:t>
      </w:r>
      <w:r w:rsidR="00B81573" w:rsidRPr="002F710E">
        <w:rPr>
          <w:rFonts w:ascii="Arial" w:hAnsi="Arial"/>
          <w:sz w:val="20"/>
        </w:rPr>
        <w:tab/>
      </w:r>
      <w:r w:rsidR="002156E8" w:rsidRPr="002F710E">
        <w:rPr>
          <w:rFonts w:ascii="Arial" w:hAnsi="Arial"/>
          <w:sz w:val="20"/>
        </w:rPr>
        <w:t>120</w:t>
      </w:r>
      <w:r w:rsidR="003F113B" w:rsidRPr="002F710E">
        <w:rPr>
          <w:rFonts w:ascii="Arial" w:hAnsi="Arial"/>
          <w:sz w:val="20"/>
        </w:rPr>
        <w:t>V</w:t>
      </w:r>
      <w:r w:rsidR="009136A1">
        <w:rPr>
          <w:rFonts w:ascii="Arial" w:hAnsi="Arial"/>
          <w:sz w:val="20"/>
        </w:rPr>
        <w:t>, 240V.</w:t>
      </w:r>
    </w:p>
    <w:p w14:paraId="1FFE424E" w14:textId="01B590C6" w:rsidR="00C928DE" w:rsidRPr="00975622" w:rsidRDefault="009136A1" w:rsidP="00E356B5">
      <w:pPr>
        <w:pStyle w:val="Header"/>
        <w:spacing w:line="240" w:lineRule="exact"/>
        <w:ind w:left="3261" w:hanging="3261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Rayon de courbure minimal</w:t>
      </w:r>
      <w:r w:rsidR="00E356B5" w:rsidRPr="00975622">
        <w:rPr>
          <w:rFonts w:ascii="Arial Black" w:hAnsi="Arial Black"/>
          <w:sz w:val="20"/>
        </w:rPr>
        <w:tab/>
      </w:r>
      <w:r w:rsidR="00C928DE" w:rsidRPr="00975622">
        <w:rPr>
          <w:rFonts w:ascii="Arial" w:hAnsi="Arial"/>
          <w:sz w:val="20"/>
        </w:rPr>
        <w:t xml:space="preserve">- </w:t>
      </w:r>
      <w:r w:rsidR="00EC493A" w:rsidRPr="00975622">
        <w:rPr>
          <w:rFonts w:ascii="Arial" w:hAnsi="Arial"/>
          <w:sz w:val="20"/>
        </w:rPr>
        <w:t>25</w:t>
      </w:r>
      <w:r w:rsidR="000E78CF">
        <w:rPr>
          <w:rFonts w:ascii="Arial" w:hAnsi="Arial"/>
          <w:sz w:val="20"/>
        </w:rPr>
        <w:t> </w:t>
      </w:r>
      <w:r w:rsidR="00EC493A" w:rsidRPr="00975622">
        <w:rPr>
          <w:rFonts w:ascii="Arial" w:hAnsi="Arial"/>
          <w:sz w:val="20"/>
        </w:rPr>
        <w:t>mm</w:t>
      </w:r>
      <w:r w:rsidR="00C76EDE">
        <w:rPr>
          <w:rFonts w:ascii="Arial" w:hAnsi="Arial"/>
          <w:sz w:val="20"/>
        </w:rPr>
        <w:t xml:space="preserve"> (1</w:t>
      </w:r>
      <w:r w:rsidR="000E78CF">
        <w:rPr>
          <w:rFonts w:ascii="Arial" w:hAnsi="Arial"/>
          <w:sz w:val="20"/>
        </w:rPr>
        <w:t> </w:t>
      </w:r>
      <w:r w:rsidR="00C76EDE">
        <w:rPr>
          <w:rFonts w:ascii="Arial" w:hAnsi="Arial"/>
          <w:sz w:val="20"/>
        </w:rPr>
        <w:t>po</w:t>
      </w:r>
      <w:r w:rsidR="002156E8" w:rsidRPr="00975622">
        <w:rPr>
          <w:rFonts w:ascii="Arial" w:hAnsi="Arial"/>
          <w:sz w:val="20"/>
        </w:rPr>
        <w:t>)</w:t>
      </w:r>
      <w:r w:rsidR="0030433F">
        <w:rPr>
          <w:rFonts w:ascii="Arial" w:hAnsi="Arial"/>
          <w:sz w:val="20"/>
        </w:rPr>
        <w:t>.</w:t>
      </w:r>
    </w:p>
    <w:p w14:paraId="78426E98" w14:textId="77777777" w:rsidR="00EE0FB0" w:rsidRPr="008A128A" w:rsidRDefault="00EE0FB0" w:rsidP="00EE0FB0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 Black" w:hAnsi="Arial Black"/>
          <w:sz w:val="19"/>
          <w:szCs w:val="19"/>
        </w:rPr>
      </w:pPr>
      <w:r w:rsidRPr="008A128A">
        <w:rPr>
          <w:rFonts w:ascii="Arial Black" w:hAnsi="Arial Black"/>
          <w:sz w:val="19"/>
          <w:szCs w:val="19"/>
        </w:rPr>
        <w:t xml:space="preserve">Température </w:t>
      </w:r>
      <w:r w:rsidR="00386837" w:rsidRPr="008A128A">
        <w:rPr>
          <w:rFonts w:ascii="Arial Black" w:hAnsi="Arial Black"/>
          <w:sz w:val="19"/>
          <w:szCs w:val="19"/>
        </w:rPr>
        <w:t>minimale</w:t>
      </w:r>
    </w:p>
    <w:p w14:paraId="2799A944" w14:textId="77777777" w:rsidR="00EC493A" w:rsidRPr="00AB59CE" w:rsidRDefault="00386837" w:rsidP="00EE0FB0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</w:rPr>
      </w:pPr>
      <w:r w:rsidRPr="008A128A">
        <w:rPr>
          <w:rFonts w:ascii="Arial Black" w:hAnsi="Arial Black"/>
          <w:sz w:val="19"/>
          <w:szCs w:val="19"/>
        </w:rPr>
        <w:t xml:space="preserve">d’installation </w:t>
      </w:r>
      <w:r w:rsidR="00E356B5" w:rsidRPr="00AB59CE">
        <w:rPr>
          <w:rFonts w:ascii="Arial Black" w:hAnsi="Arial Black"/>
          <w:sz w:val="18"/>
          <w:szCs w:val="18"/>
        </w:rPr>
        <w:tab/>
      </w:r>
      <w:r w:rsidR="00F81471" w:rsidRPr="00AB59CE">
        <w:rPr>
          <w:rFonts w:ascii="Arial" w:hAnsi="Arial"/>
          <w:sz w:val="20"/>
        </w:rPr>
        <w:t>-</w:t>
      </w:r>
      <w:r w:rsidR="00E356B5" w:rsidRPr="00AB59CE">
        <w:rPr>
          <w:rFonts w:ascii="Arial" w:hAnsi="Arial"/>
          <w:sz w:val="20"/>
        </w:rPr>
        <w:tab/>
      </w:r>
      <w:r w:rsidR="00016DD8" w:rsidRPr="00AB59CE">
        <w:rPr>
          <w:rFonts w:ascii="Arial" w:hAnsi="Arial"/>
          <w:sz w:val="20"/>
        </w:rPr>
        <w:t>-</w:t>
      </w:r>
      <w:r w:rsidR="00F81471" w:rsidRPr="00AB59CE">
        <w:rPr>
          <w:rFonts w:ascii="Arial" w:hAnsi="Arial"/>
          <w:sz w:val="20"/>
        </w:rPr>
        <w:t>45</w:t>
      </w:r>
      <w:r w:rsidR="000E78CF">
        <w:rPr>
          <w:rFonts w:ascii="Arial" w:hAnsi="Arial"/>
          <w:sz w:val="20"/>
        </w:rPr>
        <w:t> </w:t>
      </w:r>
      <w:r w:rsidR="00016DD8" w:rsidRPr="00AB59CE">
        <w:rPr>
          <w:rFonts w:ascii="Arial" w:hAnsi="Arial" w:cs="Arial"/>
          <w:sz w:val="20"/>
        </w:rPr>
        <w:t>°</w:t>
      </w:r>
      <w:r w:rsidR="00B81573" w:rsidRPr="00AB59CE">
        <w:rPr>
          <w:rFonts w:ascii="Arial" w:hAnsi="Arial" w:cs="Arial"/>
          <w:sz w:val="20"/>
        </w:rPr>
        <w:t>C</w:t>
      </w:r>
      <w:r w:rsidR="00016DD8" w:rsidRPr="00AB59CE">
        <w:rPr>
          <w:rFonts w:ascii="Arial" w:hAnsi="Arial"/>
          <w:sz w:val="20"/>
        </w:rPr>
        <w:t xml:space="preserve"> (-</w:t>
      </w:r>
      <w:r w:rsidR="00F81471" w:rsidRPr="00AB59CE">
        <w:rPr>
          <w:rFonts w:ascii="Arial" w:hAnsi="Arial"/>
          <w:sz w:val="20"/>
        </w:rPr>
        <w:t>49</w:t>
      </w:r>
      <w:r w:rsidR="000E78CF">
        <w:rPr>
          <w:rFonts w:ascii="Arial" w:hAnsi="Arial"/>
          <w:sz w:val="20"/>
        </w:rPr>
        <w:t> </w:t>
      </w:r>
      <w:r w:rsidR="00016DD8" w:rsidRPr="00AB59CE">
        <w:rPr>
          <w:rFonts w:ascii="Arial" w:hAnsi="Arial" w:cs="Arial"/>
          <w:sz w:val="20"/>
        </w:rPr>
        <w:t>°</w:t>
      </w:r>
      <w:r w:rsidR="00016DD8" w:rsidRPr="00AB59CE">
        <w:rPr>
          <w:rFonts w:ascii="Arial" w:hAnsi="Arial"/>
          <w:sz w:val="20"/>
        </w:rPr>
        <w:t>F)</w:t>
      </w:r>
      <w:r w:rsidR="0030433F">
        <w:rPr>
          <w:rFonts w:ascii="Arial" w:hAnsi="Arial"/>
          <w:sz w:val="20"/>
        </w:rPr>
        <w:t>.</w:t>
      </w:r>
    </w:p>
    <w:p w14:paraId="4CFF6CD8" w14:textId="77777777" w:rsidR="007056AD" w:rsidRPr="00ED2F3E" w:rsidRDefault="003409CD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 w:rsidRPr="00ED2F3E">
        <w:rPr>
          <w:rFonts w:ascii="Arial Black" w:hAnsi="Arial Black"/>
          <w:sz w:val="20"/>
        </w:rPr>
        <w:t>Classification</w:t>
      </w:r>
      <w:r w:rsidRPr="00ED2F3E">
        <w:rPr>
          <w:rFonts w:ascii="Arial Black" w:hAnsi="Arial Black"/>
          <w:sz w:val="20"/>
        </w:rPr>
        <w:tab/>
      </w:r>
      <w:r w:rsidR="007056AD" w:rsidRPr="00ED2F3E">
        <w:rPr>
          <w:rFonts w:ascii="Arial" w:hAnsi="Arial" w:cs="Arial"/>
          <w:sz w:val="20"/>
        </w:rPr>
        <w:t>-</w:t>
      </w:r>
      <w:r w:rsidR="007056AD" w:rsidRPr="00ED2F3E">
        <w:rPr>
          <w:rFonts w:ascii="Arial" w:hAnsi="Arial"/>
          <w:sz w:val="20"/>
        </w:rPr>
        <w:tab/>
      </w:r>
      <w:r w:rsidR="007056AD" w:rsidRPr="00ED2F3E">
        <w:rPr>
          <w:rFonts w:ascii="Arial" w:hAnsi="Arial" w:cs="Arial"/>
          <w:sz w:val="20"/>
        </w:rPr>
        <w:t>II 2G Ex e IIC T3 Gb II 2D Ex tb IIIC</w:t>
      </w:r>
      <w:r w:rsidR="0030433F">
        <w:rPr>
          <w:rFonts w:ascii="Arial" w:hAnsi="Arial" w:cs="Arial"/>
          <w:sz w:val="20"/>
        </w:rPr>
        <w:t>.</w:t>
      </w:r>
    </w:p>
    <w:p w14:paraId="7DFF7DD2" w14:textId="77777777" w:rsidR="007056AD" w:rsidRPr="002F710E" w:rsidRDefault="007056AD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 w:rsidRPr="00ED2F3E">
        <w:rPr>
          <w:rFonts w:ascii="Arial" w:hAnsi="Arial" w:cs="Arial"/>
          <w:sz w:val="20"/>
        </w:rPr>
        <w:tab/>
      </w:r>
      <w:r w:rsidRPr="002F710E">
        <w:rPr>
          <w:rFonts w:ascii="Arial" w:hAnsi="Arial" w:cs="Arial"/>
          <w:sz w:val="20"/>
        </w:rPr>
        <w:t>-</w:t>
      </w:r>
      <w:r w:rsidRPr="002F710E">
        <w:rPr>
          <w:rFonts w:ascii="Arial" w:hAnsi="Arial" w:cs="Arial"/>
          <w:sz w:val="20"/>
        </w:rPr>
        <w:tab/>
        <w:t>T 200 °C Db</w:t>
      </w:r>
      <w:r w:rsidR="0030433F" w:rsidRPr="002F710E">
        <w:rPr>
          <w:rFonts w:ascii="Arial" w:hAnsi="Arial" w:cs="Arial"/>
          <w:sz w:val="20"/>
        </w:rPr>
        <w:t>.</w:t>
      </w:r>
    </w:p>
    <w:p w14:paraId="4D8ADBF2" w14:textId="77777777" w:rsidR="007056AD" w:rsidRPr="001D5FB2" w:rsidRDefault="007056AD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 w:rsidRPr="002F710E">
        <w:rPr>
          <w:rFonts w:ascii="Arial" w:hAnsi="Arial" w:cs="Arial"/>
          <w:sz w:val="20"/>
        </w:rPr>
        <w:tab/>
      </w:r>
      <w:r w:rsidRPr="001D5FB2">
        <w:rPr>
          <w:rFonts w:ascii="Arial" w:hAnsi="Arial" w:cs="Arial"/>
          <w:sz w:val="20"/>
        </w:rPr>
        <w:t>-</w:t>
      </w:r>
      <w:r w:rsidRPr="001D5FB2">
        <w:rPr>
          <w:rFonts w:ascii="Arial" w:hAnsi="Arial" w:cs="Arial"/>
          <w:sz w:val="20"/>
        </w:rPr>
        <w:tab/>
        <w:t>Class</w:t>
      </w:r>
      <w:r w:rsidR="00DA254E" w:rsidRPr="001D5FB2">
        <w:rPr>
          <w:rFonts w:ascii="Arial" w:hAnsi="Arial" w:cs="Arial"/>
          <w:sz w:val="20"/>
        </w:rPr>
        <w:t>e</w:t>
      </w:r>
      <w:r w:rsidRPr="001D5FB2">
        <w:rPr>
          <w:rFonts w:ascii="Arial" w:hAnsi="Arial" w:cs="Arial"/>
          <w:sz w:val="20"/>
        </w:rPr>
        <w:t xml:space="preserve"> I</w:t>
      </w:r>
      <w:r w:rsidR="00BD794F">
        <w:rPr>
          <w:rFonts w:ascii="Arial" w:hAnsi="Arial" w:cs="Arial"/>
          <w:sz w:val="20"/>
        </w:rPr>
        <w:t>,</w:t>
      </w:r>
      <w:r w:rsidRPr="001D5FB2">
        <w:rPr>
          <w:rFonts w:ascii="Arial" w:hAnsi="Arial" w:cs="Arial"/>
          <w:sz w:val="20"/>
        </w:rPr>
        <w:t xml:space="preserve"> Div</w:t>
      </w:r>
      <w:r w:rsidR="001D5FB2" w:rsidRPr="001D5FB2">
        <w:rPr>
          <w:rFonts w:ascii="Arial" w:hAnsi="Arial" w:cs="Arial"/>
          <w:sz w:val="20"/>
        </w:rPr>
        <w:t>ision</w:t>
      </w:r>
      <w:r w:rsidRPr="001D5FB2">
        <w:rPr>
          <w:rFonts w:ascii="Arial" w:hAnsi="Arial" w:cs="Arial"/>
          <w:sz w:val="20"/>
        </w:rPr>
        <w:t xml:space="preserve"> 2</w:t>
      </w:r>
      <w:r w:rsidR="00BD794F">
        <w:rPr>
          <w:rFonts w:ascii="Arial" w:hAnsi="Arial" w:cs="Arial"/>
          <w:sz w:val="20"/>
        </w:rPr>
        <w:t>,</w:t>
      </w:r>
      <w:r w:rsidRPr="001D5FB2">
        <w:rPr>
          <w:rFonts w:ascii="Arial" w:hAnsi="Arial" w:cs="Arial"/>
          <w:sz w:val="20"/>
        </w:rPr>
        <w:t xml:space="preserve"> Group</w:t>
      </w:r>
      <w:r w:rsidR="001D5FB2" w:rsidRPr="001D5FB2">
        <w:rPr>
          <w:rFonts w:ascii="Arial" w:hAnsi="Arial" w:cs="Arial"/>
          <w:sz w:val="20"/>
        </w:rPr>
        <w:t>es</w:t>
      </w:r>
      <w:r w:rsidRPr="001D5FB2">
        <w:rPr>
          <w:rFonts w:ascii="Arial" w:hAnsi="Arial" w:cs="Arial"/>
          <w:sz w:val="20"/>
        </w:rPr>
        <w:t xml:space="preserve"> A, B, C, D</w:t>
      </w:r>
      <w:r w:rsidR="0030433F" w:rsidRPr="001D5FB2">
        <w:rPr>
          <w:rFonts w:ascii="Arial" w:hAnsi="Arial" w:cs="Arial"/>
          <w:sz w:val="20"/>
        </w:rPr>
        <w:t>.</w:t>
      </w:r>
    </w:p>
    <w:p w14:paraId="6324BA17" w14:textId="77777777" w:rsidR="007056AD" w:rsidRPr="001D5FB2" w:rsidRDefault="007056AD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 w:rsidRPr="001D5FB2">
        <w:rPr>
          <w:rFonts w:ascii="Arial" w:hAnsi="Arial" w:cs="Arial"/>
          <w:sz w:val="20"/>
        </w:rPr>
        <w:tab/>
        <w:t>-</w:t>
      </w:r>
      <w:r w:rsidRPr="001D5FB2">
        <w:rPr>
          <w:rFonts w:ascii="Arial" w:hAnsi="Arial" w:cs="Arial"/>
          <w:sz w:val="20"/>
        </w:rPr>
        <w:tab/>
        <w:t>Class</w:t>
      </w:r>
      <w:r w:rsidR="00DA254E" w:rsidRPr="001D5FB2">
        <w:rPr>
          <w:rFonts w:ascii="Arial" w:hAnsi="Arial" w:cs="Arial"/>
          <w:sz w:val="20"/>
        </w:rPr>
        <w:t>e</w:t>
      </w:r>
      <w:r w:rsidRPr="001D5FB2">
        <w:rPr>
          <w:rFonts w:ascii="Arial" w:hAnsi="Arial" w:cs="Arial"/>
          <w:sz w:val="20"/>
        </w:rPr>
        <w:t xml:space="preserve"> II</w:t>
      </w:r>
      <w:r w:rsidR="00BD794F">
        <w:rPr>
          <w:rFonts w:ascii="Arial" w:hAnsi="Arial" w:cs="Arial"/>
          <w:sz w:val="20"/>
        </w:rPr>
        <w:t>,</w:t>
      </w:r>
      <w:r w:rsidRPr="001D5FB2">
        <w:rPr>
          <w:rFonts w:ascii="Arial" w:hAnsi="Arial" w:cs="Arial"/>
          <w:sz w:val="20"/>
        </w:rPr>
        <w:t xml:space="preserve"> Div</w:t>
      </w:r>
      <w:r w:rsidR="001D5FB2" w:rsidRPr="001D5FB2">
        <w:rPr>
          <w:rFonts w:ascii="Arial" w:hAnsi="Arial" w:cs="Arial"/>
          <w:sz w:val="20"/>
        </w:rPr>
        <w:t>ision</w:t>
      </w:r>
      <w:r w:rsidRPr="001D5FB2">
        <w:rPr>
          <w:rFonts w:ascii="Arial" w:hAnsi="Arial" w:cs="Arial"/>
          <w:sz w:val="20"/>
        </w:rPr>
        <w:t xml:space="preserve"> 2</w:t>
      </w:r>
      <w:r w:rsidR="00BD794F">
        <w:rPr>
          <w:rFonts w:ascii="Arial" w:hAnsi="Arial" w:cs="Arial"/>
          <w:sz w:val="20"/>
        </w:rPr>
        <w:t>,</w:t>
      </w:r>
      <w:r w:rsidRPr="001D5FB2">
        <w:rPr>
          <w:rFonts w:ascii="Arial" w:hAnsi="Arial" w:cs="Arial"/>
          <w:sz w:val="20"/>
        </w:rPr>
        <w:t xml:space="preserve"> Group</w:t>
      </w:r>
      <w:r w:rsidR="001D5FB2" w:rsidRPr="001D5FB2">
        <w:rPr>
          <w:rFonts w:ascii="Arial" w:hAnsi="Arial" w:cs="Arial"/>
          <w:sz w:val="20"/>
        </w:rPr>
        <w:t>es</w:t>
      </w:r>
      <w:r w:rsidRPr="001D5FB2">
        <w:rPr>
          <w:rFonts w:ascii="Arial" w:hAnsi="Arial" w:cs="Arial"/>
          <w:sz w:val="20"/>
        </w:rPr>
        <w:t xml:space="preserve"> E, F, G</w:t>
      </w:r>
      <w:r w:rsidR="0030433F" w:rsidRPr="001D5FB2">
        <w:rPr>
          <w:rFonts w:ascii="Arial" w:hAnsi="Arial" w:cs="Arial"/>
          <w:sz w:val="20"/>
        </w:rPr>
        <w:t>.</w:t>
      </w:r>
    </w:p>
    <w:p w14:paraId="1303E2C5" w14:textId="77777777" w:rsidR="007056AD" w:rsidRPr="00EE0FB0" w:rsidRDefault="007056AD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 w:rsidRPr="001D5FB2">
        <w:rPr>
          <w:rFonts w:ascii="Arial" w:hAnsi="Arial" w:cs="Arial"/>
          <w:sz w:val="20"/>
        </w:rPr>
        <w:tab/>
      </w:r>
      <w:r w:rsidRPr="00EE0FB0">
        <w:rPr>
          <w:rFonts w:ascii="Arial" w:hAnsi="Arial" w:cs="Arial"/>
          <w:sz w:val="20"/>
        </w:rPr>
        <w:t>-</w:t>
      </w:r>
      <w:r w:rsidRPr="00EE0FB0">
        <w:rPr>
          <w:rFonts w:ascii="Arial" w:hAnsi="Arial" w:cs="Arial"/>
          <w:sz w:val="20"/>
        </w:rPr>
        <w:tab/>
        <w:t>Class</w:t>
      </w:r>
      <w:r w:rsidR="00DA254E">
        <w:rPr>
          <w:rFonts w:ascii="Arial" w:hAnsi="Arial" w:cs="Arial"/>
          <w:sz w:val="20"/>
        </w:rPr>
        <w:t>e</w:t>
      </w:r>
      <w:r w:rsidRPr="00EE0FB0">
        <w:rPr>
          <w:rFonts w:ascii="Arial" w:hAnsi="Arial" w:cs="Arial"/>
          <w:sz w:val="20"/>
        </w:rPr>
        <w:t xml:space="preserve"> III</w:t>
      </w:r>
      <w:r w:rsidR="00BD794F">
        <w:rPr>
          <w:rFonts w:ascii="Arial" w:hAnsi="Arial" w:cs="Arial"/>
          <w:sz w:val="20"/>
        </w:rPr>
        <w:t>,</w:t>
      </w:r>
      <w:r w:rsidRPr="00EE0FB0">
        <w:rPr>
          <w:rFonts w:ascii="Arial" w:hAnsi="Arial" w:cs="Arial"/>
          <w:sz w:val="20"/>
        </w:rPr>
        <w:t xml:space="preserve"> T</w:t>
      </w:r>
      <w:r w:rsidR="004C0478">
        <w:rPr>
          <w:rFonts w:ascii="Arial" w:hAnsi="Arial" w:cs="Arial"/>
          <w:sz w:val="20"/>
        </w:rPr>
        <w:t>6</w:t>
      </w:r>
      <w:r w:rsidRPr="00EE0FB0">
        <w:rPr>
          <w:rFonts w:ascii="Arial" w:hAnsi="Arial" w:cs="Arial"/>
          <w:sz w:val="20"/>
        </w:rPr>
        <w:t>.</w:t>
      </w:r>
    </w:p>
    <w:p w14:paraId="171F4DF3" w14:textId="64222A53" w:rsidR="007056AD" w:rsidRPr="00EE0FB0" w:rsidRDefault="007056AD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 w:rsidRPr="00EE0FB0">
        <w:rPr>
          <w:rFonts w:ascii="Arial" w:hAnsi="Arial" w:cs="Arial"/>
          <w:sz w:val="20"/>
        </w:rPr>
        <w:tab/>
        <w:t>-</w:t>
      </w:r>
      <w:r w:rsidRPr="00EE0FB0">
        <w:rPr>
          <w:rFonts w:ascii="Arial" w:hAnsi="Arial" w:cs="Arial"/>
          <w:sz w:val="20"/>
        </w:rPr>
        <w:tab/>
        <w:t>Class</w:t>
      </w:r>
      <w:r w:rsidR="00DA254E">
        <w:rPr>
          <w:rFonts w:ascii="Arial" w:hAnsi="Arial" w:cs="Arial"/>
          <w:sz w:val="20"/>
        </w:rPr>
        <w:t>e</w:t>
      </w:r>
      <w:r w:rsidRPr="00EE0FB0">
        <w:rPr>
          <w:rFonts w:ascii="Arial" w:hAnsi="Arial" w:cs="Arial"/>
          <w:sz w:val="20"/>
        </w:rPr>
        <w:t xml:space="preserve"> I</w:t>
      </w:r>
      <w:r w:rsidR="00BD794F">
        <w:rPr>
          <w:rFonts w:ascii="Arial" w:hAnsi="Arial" w:cs="Arial"/>
          <w:sz w:val="20"/>
        </w:rPr>
        <w:t>,</w:t>
      </w:r>
      <w:r w:rsidRPr="00EE0FB0">
        <w:rPr>
          <w:rFonts w:ascii="Arial" w:hAnsi="Arial" w:cs="Arial"/>
          <w:sz w:val="20"/>
        </w:rPr>
        <w:t xml:space="preserve"> </w:t>
      </w:r>
      <w:r w:rsidR="004C0478">
        <w:rPr>
          <w:rFonts w:ascii="Arial" w:hAnsi="Arial" w:cs="Arial"/>
          <w:sz w:val="20"/>
        </w:rPr>
        <w:t>Division 1, Groupe</w:t>
      </w:r>
      <w:r w:rsidR="001E6C12">
        <w:rPr>
          <w:rFonts w:ascii="Arial" w:hAnsi="Arial" w:cs="Arial"/>
          <w:sz w:val="20"/>
        </w:rPr>
        <w:t>s</w:t>
      </w:r>
      <w:r w:rsidR="004C0478">
        <w:rPr>
          <w:rFonts w:ascii="Arial" w:hAnsi="Arial" w:cs="Arial"/>
          <w:sz w:val="20"/>
        </w:rPr>
        <w:t xml:space="preserve"> B, C, D (Contacter le manufacturier)</w:t>
      </w:r>
      <w:r w:rsidR="0030433F">
        <w:rPr>
          <w:rFonts w:ascii="Arial" w:hAnsi="Arial" w:cs="Arial"/>
          <w:sz w:val="20"/>
        </w:rPr>
        <w:t>.</w:t>
      </w:r>
    </w:p>
    <w:p w14:paraId="26FE2777" w14:textId="77777777" w:rsidR="004C0478" w:rsidRPr="006F321F" w:rsidRDefault="004C0478" w:rsidP="004C0478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 Black" w:hAnsi="Arial Black" w:cs="Arial"/>
          <w:sz w:val="20"/>
        </w:rPr>
        <w:t>Normes</w:t>
      </w:r>
      <w:r w:rsidRPr="00EE0FB0">
        <w:rPr>
          <w:rFonts w:ascii="Arial Black" w:hAnsi="Arial Black" w:cs="Arial"/>
          <w:sz w:val="20"/>
        </w:rPr>
        <w:tab/>
      </w:r>
      <w:r w:rsidRPr="00EE0FB0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6F321F">
        <w:rPr>
          <w:rFonts w:ascii="Arial" w:hAnsi="Arial" w:cs="Arial"/>
          <w:sz w:val="20"/>
        </w:rPr>
        <w:t>CSA C22.2.130</w:t>
      </w:r>
      <w:r>
        <w:rPr>
          <w:rFonts w:ascii="Arial" w:hAnsi="Arial" w:cs="Arial"/>
          <w:sz w:val="20"/>
        </w:rPr>
        <w:t>.03</w:t>
      </w:r>
      <w:r w:rsidRPr="006F321F">
        <w:rPr>
          <w:rFonts w:ascii="Arial" w:hAnsi="Arial" w:cs="Arial"/>
          <w:sz w:val="20"/>
        </w:rPr>
        <w:t>; -WS.</w:t>
      </w:r>
    </w:p>
    <w:p w14:paraId="7F3CBEF1" w14:textId="77777777" w:rsidR="004C0478" w:rsidRPr="006F321F" w:rsidRDefault="004C0478" w:rsidP="004C0478">
      <w:pPr>
        <w:pStyle w:val="Header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 w:rsidRPr="006F321F">
        <w:rPr>
          <w:rFonts w:ascii="Arial" w:hAnsi="Arial" w:cs="Arial"/>
          <w:sz w:val="20"/>
        </w:rPr>
        <w:t>CAN/CSA 60079-7:12, 60079-0-11.</w:t>
      </w:r>
    </w:p>
    <w:p w14:paraId="58762507" w14:textId="77777777" w:rsidR="004C0478" w:rsidRPr="004C0478" w:rsidRDefault="004C0478" w:rsidP="007056AD">
      <w:pPr>
        <w:pStyle w:val="Header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ANSI/IEEE 515, 515</w:t>
      </w:r>
      <w:r w:rsidRPr="006F321F">
        <w:rPr>
          <w:rFonts w:ascii="Arial" w:hAnsi="Arial" w:cs="Arial"/>
          <w:sz w:val="20"/>
        </w:rPr>
        <w:t>.</w:t>
      </w:r>
    </w:p>
    <w:p w14:paraId="47775296" w14:textId="59435AEA" w:rsidR="007056AD" w:rsidRDefault="008E494E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 Black" w:hAnsi="Arial Black" w:cs="Arial"/>
          <w:sz w:val="20"/>
        </w:rPr>
        <w:t>Certifications</w:t>
      </w:r>
      <w:r w:rsidR="007056AD" w:rsidRPr="00EE0FB0">
        <w:rPr>
          <w:rFonts w:ascii="Arial Black" w:hAnsi="Arial Black" w:cs="Arial"/>
          <w:sz w:val="20"/>
        </w:rPr>
        <w:tab/>
      </w:r>
      <w:r w:rsidR="004C0478">
        <w:rPr>
          <w:rFonts w:ascii="Arial" w:hAnsi="Arial" w:cs="Arial"/>
          <w:sz w:val="20"/>
        </w:rPr>
        <w:t xml:space="preserve">- </w:t>
      </w:r>
      <w:r w:rsidR="004C0478">
        <w:rPr>
          <w:rFonts w:ascii="Arial" w:hAnsi="Arial" w:cs="Arial"/>
          <w:sz w:val="20"/>
        </w:rPr>
        <w:tab/>
        <w:t>IECEx EPS 12.0006U</w:t>
      </w:r>
      <w:r w:rsidR="0030433F">
        <w:rPr>
          <w:rFonts w:ascii="Arial" w:hAnsi="Arial" w:cs="Arial"/>
          <w:sz w:val="20"/>
        </w:rPr>
        <w:t>.</w:t>
      </w:r>
    </w:p>
    <w:p w14:paraId="7643FDFA" w14:textId="29734413" w:rsidR="000C49CF" w:rsidRPr="00EE0FB0" w:rsidRDefault="000C49CF" w:rsidP="007056A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12ATEX 1431U.</w:t>
      </w:r>
    </w:p>
    <w:p w14:paraId="47A8248D" w14:textId="77777777" w:rsidR="003F113B" w:rsidRDefault="004C0478" w:rsidP="003F113B">
      <w:pPr>
        <w:pStyle w:val="Header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CSA C US 2547790</w:t>
      </w:r>
      <w:r w:rsidR="0030433F">
        <w:rPr>
          <w:rFonts w:ascii="Arial" w:hAnsi="Arial" w:cs="Arial"/>
          <w:sz w:val="20"/>
        </w:rPr>
        <w:t>.</w:t>
      </w:r>
    </w:p>
    <w:p w14:paraId="188F09D2" w14:textId="77777777" w:rsidR="000F62E4" w:rsidRPr="00EE0FB0" w:rsidRDefault="00EE0FB0" w:rsidP="007056AD">
      <w:pPr>
        <w:pStyle w:val="Header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 w:cs="Arial"/>
          <w:sz w:val="20"/>
        </w:rPr>
      </w:pPr>
      <w:r w:rsidRPr="008A128A">
        <w:rPr>
          <w:rFonts w:ascii="Arial Black" w:hAnsi="Arial Black" w:cs="Arial"/>
          <w:sz w:val="20"/>
        </w:rPr>
        <w:t>Classement</w:t>
      </w:r>
      <w:r w:rsidRPr="008A128A">
        <w:rPr>
          <w:rFonts w:ascii="Arial Black" w:hAnsi="Arial Black" w:cs="Arial"/>
          <w:sz w:val="20"/>
        </w:rPr>
        <w:tab/>
      </w:r>
      <w:r w:rsidRPr="008A128A">
        <w:rPr>
          <w:rFonts w:ascii="Arial" w:hAnsi="Arial" w:cs="Arial"/>
          <w:sz w:val="20"/>
        </w:rPr>
        <w:t xml:space="preserve">-  </w:t>
      </w:r>
      <w:r w:rsidR="00C04078">
        <w:rPr>
          <w:rFonts w:ascii="Arial" w:hAnsi="Arial" w:cs="Arial"/>
          <w:sz w:val="20"/>
        </w:rPr>
        <w:t>A</w:t>
      </w:r>
      <w:r w:rsidRPr="008A128A">
        <w:rPr>
          <w:rFonts w:ascii="Arial" w:hAnsi="Arial" w:cs="Arial"/>
          <w:sz w:val="20"/>
        </w:rPr>
        <w:t>pplications extérieur</w:t>
      </w:r>
      <w:r w:rsidR="00C04078">
        <w:rPr>
          <w:rFonts w:ascii="Arial" w:hAnsi="Arial" w:cs="Arial"/>
          <w:sz w:val="20"/>
        </w:rPr>
        <w:t>es</w:t>
      </w:r>
      <w:r w:rsidRPr="008A128A">
        <w:rPr>
          <w:rFonts w:ascii="Arial" w:hAnsi="Arial" w:cs="Arial"/>
          <w:sz w:val="20"/>
        </w:rPr>
        <w:t xml:space="preserve"> et endroits humides (WS)</w:t>
      </w:r>
      <w:r w:rsidR="0030433F">
        <w:rPr>
          <w:rFonts w:ascii="Arial" w:hAnsi="Arial" w:cs="Arial"/>
          <w:sz w:val="20"/>
        </w:rPr>
        <w:t>.</w:t>
      </w:r>
      <w:r w:rsidRPr="008A128A">
        <w:rPr>
          <w:rFonts w:ascii="Arial" w:hAnsi="Arial" w:cs="Arial"/>
          <w:sz w:val="20"/>
        </w:rPr>
        <w:tab/>
      </w:r>
      <w:r w:rsidR="00EC493A" w:rsidRPr="00EE0FB0">
        <w:rPr>
          <w:rStyle w:val="BookmanOldStyle"/>
          <w:rFonts w:ascii="Arial" w:hAnsi="Arial"/>
          <w:sz w:val="20"/>
        </w:rPr>
        <w:tab/>
      </w:r>
    </w:p>
    <w:p w14:paraId="4278738A" w14:textId="77777777" w:rsidR="00B56D9D" w:rsidRDefault="00EE0FB0" w:rsidP="00697B2B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color w:val="FF0000"/>
          <w:sz w:val="20"/>
        </w:rPr>
      </w:pPr>
      <w:r w:rsidRPr="004D3264">
        <w:rPr>
          <w:rFonts w:ascii="Arial Black" w:hAnsi="Arial Black"/>
          <w:color w:val="FF0000"/>
          <w:sz w:val="20"/>
        </w:rPr>
        <w:t>Garantie</w:t>
      </w:r>
      <w:r w:rsidRPr="004D3264">
        <w:rPr>
          <w:rFonts w:ascii="Arial" w:hAnsi="Arial"/>
          <w:color w:val="FF0000"/>
          <w:sz w:val="20"/>
        </w:rPr>
        <w:tab/>
        <w:t>-</w:t>
      </w:r>
      <w:r w:rsidR="0030433F">
        <w:rPr>
          <w:rFonts w:ascii="Arial" w:hAnsi="Arial"/>
          <w:color w:val="FF0000"/>
          <w:sz w:val="20"/>
        </w:rPr>
        <w:tab/>
      </w:r>
      <w:r w:rsidR="004C0478">
        <w:rPr>
          <w:rFonts w:ascii="Arial" w:hAnsi="Arial"/>
          <w:color w:val="FF0000"/>
          <w:sz w:val="20"/>
        </w:rPr>
        <w:t>Garantie de base 1 an sur le câble chauffant</w:t>
      </w:r>
      <w:r w:rsidR="0030433F" w:rsidRPr="006A0645">
        <w:rPr>
          <w:rFonts w:ascii="Arial" w:hAnsi="Arial"/>
          <w:color w:val="FF0000"/>
          <w:sz w:val="20"/>
        </w:rPr>
        <w:t>.</w:t>
      </w:r>
    </w:p>
    <w:p w14:paraId="43262891" w14:textId="77777777" w:rsidR="00967410" w:rsidRDefault="006830D5" w:rsidP="004C0478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20"/>
        </w:rPr>
      </w:pPr>
      <w:r w:rsidRPr="00624313">
        <w:rPr>
          <w:rFonts w:ascii="Arial Black" w:hAnsi="Arial Black"/>
          <w:sz w:val="20"/>
        </w:rPr>
        <w:t>Application</w:t>
      </w:r>
      <w:r w:rsidRPr="00624313">
        <w:rPr>
          <w:rFonts w:ascii="Arial" w:hAnsi="Arial"/>
          <w:sz w:val="20"/>
        </w:rPr>
        <w:tab/>
        <w:t>-</w:t>
      </w:r>
      <w:r w:rsidR="00624313" w:rsidRPr="004D3264">
        <w:rPr>
          <w:rFonts w:ascii="Arial" w:hAnsi="Arial"/>
          <w:sz w:val="20"/>
        </w:rPr>
        <w:tab/>
        <w:t xml:space="preserve">Protection contre le gel, </w:t>
      </w:r>
      <w:r w:rsidR="00624313">
        <w:rPr>
          <w:rFonts w:ascii="Arial" w:hAnsi="Arial"/>
          <w:sz w:val="20"/>
        </w:rPr>
        <w:t>ré</w:t>
      </w:r>
      <w:r w:rsidR="00624313" w:rsidRPr="004D3264">
        <w:rPr>
          <w:rFonts w:ascii="Arial" w:hAnsi="Arial"/>
          <w:sz w:val="20"/>
        </w:rPr>
        <w:t>servoir</w:t>
      </w:r>
      <w:r w:rsidR="00624313">
        <w:rPr>
          <w:rFonts w:ascii="Arial" w:hAnsi="Arial"/>
          <w:sz w:val="20"/>
        </w:rPr>
        <w:t xml:space="preserve">, tuyaux, canalisations, </w:t>
      </w:r>
      <w:r w:rsidR="000E78CF" w:rsidRPr="004D3264">
        <w:rPr>
          <w:rFonts w:ascii="Arial" w:hAnsi="Arial"/>
          <w:sz w:val="20"/>
        </w:rPr>
        <w:t xml:space="preserve">industrie </w:t>
      </w:r>
      <w:r w:rsidR="00624313" w:rsidRPr="004D3264">
        <w:rPr>
          <w:rFonts w:ascii="Arial" w:hAnsi="Arial"/>
          <w:sz w:val="20"/>
        </w:rPr>
        <w:t xml:space="preserve">chimique </w:t>
      </w:r>
      <w:r w:rsidR="0030433F">
        <w:rPr>
          <w:rFonts w:ascii="Arial" w:hAnsi="Arial"/>
          <w:sz w:val="20"/>
        </w:rPr>
        <w:br/>
      </w:r>
      <w:r w:rsidR="00624313" w:rsidRPr="004D3264">
        <w:rPr>
          <w:rFonts w:ascii="Arial" w:hAnsi="Arial"/>
          <w:sz w:val="20"/>
        </w:rPr>
        <w:t xml:space="preserve">et </w:t>
      </w:r>
      <w:r w:rsidR="00F4539E">
        <w:rPr>
          <w:rFonts w:ascii="Arial Black" w:hAnsi="Arial Black"/>
          <w:sz w:val="20"/>
        </w:rPr>
        <w:tab/>
      </w:r>
      <w:r w:rsidR="00624313" w:rsidRPr="004D3264">
        <w:rPr>
          <w:rFonts w:ascii="Arial" w:hAnsi="Arial"/>
          <w:sz w:val="20"/>
        </w:rPr>
        <w:t xml:space="preserve">pétrochimique, </w:t>
      </w:r>
      <w:r w:rsidR="00F4539E">
        <w:rPr>
          <w:rFonts w:ascii="Arial" w:hAnsi="Arial"/>
          <w:sz w:val="20"/>
        </w:rPr>
        <w:t xml:space="preserve">industrie </w:t>
      </w:r>
      <w:r w:rsidR="00624313" w:rsidRPr="004D3264">
        <w:rPr>
          <w:rFonts w:ascii="Arial" w:hAnsi="Arial"/>
          <w:sz w:val="20"/>
        </w:rPr>
        <w:t>automobile,</w:t>
      </w:r>
      <w:r w:rsidR="00624313">
        <w:rPr>
          <w:rFonts w:ascii="Arial" w:hAnsi="Arial"/>
          <w:sz w:val="20"/>
        </w:rPr>
        <w:t xml:space="preserve"> industrie alimentaire</w:t>
      </w:r>
      <w:r w:rsidR="0030433F">
        <w:rPr>
          <w:rFonts w:ascii="Arial" w:hAnsi="Arial"/>
          <w:sz w:val="20"/>
        </w:rPr>
        <w:t>, traçage d’instrumentation.</w:t>
      </w:r>
    </w:p>
    <w:p w14:paraId="6C893332" w14:textId="77777777" w:rsidR="006F3621" w:rsidRDefault="006830D5" w:rsidP="006F3621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20"/>
        </w:rPr>
      </w:pPr>
      <w:r w:rsidRPr="00624313">
        <w:rPr>
          <w:rFonts w:ascii="Arial" w:hAnsi="Arial"/>
          <w:sz w:val="20"/>
        </w:rPr>
        <w:tab/>
      </w:r>
    </w:p>
    <w:p w14:paraId="563426EE" w14:textId="2581A891" w:rsidR="003013A7" w:rsidRPr="006F3621" w:rsidRDefault="004B388A" w:rsidP="006F3621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20"/>
        </w:rPr>
      </w:pPr>
      <w:r w:rsidRPr="00B32224">
        <w:rPr>
          <w:rFonts w:ascii="Arial" w:hAnsi="Arial"/>
          <w:b/>
          <w:sz w:val="20"/>
        </w:rPr>
        <w:lastRenderedPageBreak/>
        <w:t xml:space="preserve">Longueur de circuit chauffant pour </w:t>
      </w:r>
      <w:r>
        <w:rPr>
          <w:rFonts w:ascii="Arial" w:hAnsi="Arial"/>
          <w:b/>
          <w:sz w:val="20"/>
        </w:rPr>
        <w:t xml:space="preserve">modèle </w:t>
      </w:r>
      <w:r w:rsidR="00FB702C" w:rsidRPr="004B388A">
        <w:rPr>
          <w:rFonts w:ascii="Arial" w:hAnsi="Arial"/>
          <w:b/>
          <w:sz w:val="20"/>
        </w:rPr>
        <w:t xml:space="preserve">ELSR-HA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95"/>
        <w:gridCol w:w="713"/>
        <w:gridCol w:w="713"/>
        <w:gridCol w:w="740"/>
        <w:gridCol w:w="740"/>
        <w:gridCol w:w="740"/>
        <w:gridCol w:w="146"/>
        <w:gridCol w:w="1013"/>
        <w:gridCol w:w="1095"/>
        <w:gridCol w:w="713"/>
        <w:gridCol w:w="740"/>
        <w:gridCol w:w="740"/>
        <w:gridCol w:w="740"/>
      </w:tblGrid>
      <w:tr w:rsidR="00CB15CF" w14:paraId="17E1E7A4" w14:textId="77777777" w:rsidTr="00F66C03">
        <w:trPr>
          <w:trHeight w:val="216"/>
          <w:jc w:val="center"/>
        </w:trPr>
        <w:tc>
          <w:tcPr>
            <w:tcW w:w="0" w:type="auto"/>
            <w:gridSpan w:val="7"/>
            <w:vAlign w:val="center"/>
          </w:tcPr>
          <w:p w14:paraId="29C65B5E" w14:textId="77777777" w:rsidR="00CB15CF" w:rsidRDefault="00CB15CF" w:rsidP="00A63CAB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120V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ABF5FF" w14:textId="77777777" w:rsidR="00CB15CF" w:rsidRDefault="00CB15CF" w:rsidP="0019104B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6094" w:type="dxa"/>
            <w:gridSpan w:val="6"/>
            <w:vAlign w:val="center"/>
          </w:tcPr>
          <w:p w14:paraId="7C602659" w14:textId="731F9D02" w:rsidR="00CB15CF" w:rsidRDefault="00CB15CF" w:rsidP="0019104B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240V</w:t>
            </w:r>
          </w:p>
        </w:tc>
      </w:tr>
      <w:tr w:rsidR="00CB15CF" w:rsidRPr="005D53A4" w14:paraId="618C2EA0" w14:textId="77777777" w:rsidTr="00CB15CF">
        <w:trPr>
          <w:trHeight w:val="216"/>
          <w:jc w:val="center"/>
        </w:trPr>
        <w:tc>
          <w:tcPr>
            <w:tcW w:w="0" w:type="auto"/>
            <w:vMerge w:val="restart"/>
            <w:vAlign w:val="center"/>
          </w:tcPr>
          <w:p w14:paraId="50804635" w14:textId="77777777" w:rsidR="00CB15CF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 xml:space="preserve">Température </w:t>
            </w:r>
          </w:p>
          <w:p w14:paraId="641251F8" w14:textId="77777777" w:rsidR="00CB15CF" w:rsidRPr="00035855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</w:rPr>
              <w:t>de démarrage</w:t>
            </w:r>
          </w:p>
        </w:tc>
        <w:tc>
          <w:tcPr>
            <w:tcW w:w="0" w:type="auto"/>
            <w:vMerge w:val="restart"/>
            <w:vAlign w:val="center"/>
          </w:tcPr>
          <w:p w14:paraId="2DDF7475" w14:textId="77777777" w:rsidR="00CB15CF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Disjoncteur</w:t>
            </w:r>
          </w:p>
          <w:p w14:paraId="70836C6A" w14:textId="77777777" w:rsidR="00CB15CF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Valeur nominale (A)</w:t>
            </w:r>
          </w:p>
        </w:tc>
        <w:tc>
          <w:tcPr>
            <w:tcW w:w="0" w:type="auto"/>
            <w:gridSpan w:val="5"/>
            <w:vAlign w:val="center"/>
          </w:tcPr>
          <w:p w14:paraId="7CE31C62" w14:textId="77777777" w:rsidR="00CB15CF" w:rsidRPr="005D53A4" w:rsidRDefault="00CB15CF" w:rsidP="00087AEB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0F25EE">
              <w:rPr>
                <w:rFonts w:ascii="Arial" w:eastAsia="Times New Roman" w:hAnsi="Arial"/>
                <w:b/>
                <w:sz w:val="14"/>
              </w:rPr>
              <w:t>Longueur maximale du circuit chauffant (</w:t>
            </w:r>
            <w:r>
              <w:rPr>
                <w:rFonts w:ascii="Arial" w:eastAsia="Times New Roman" w:hAnsi="Arial"/>
                <w:b/>
                <w:sz w:val="14"/>
              </w:rPr>
              <w:t>pi</w:t>
            </w:r>
            <w:r w:rsidRPr="000F25EE">
              <w:rPr>
                <w:rFonts w:ascii="Arial" w:eastAsia="Times New Roman" w:hAnsi="Arial"/>
                <w:b/>
                <w:sz w:val="14"/>
              </w:rPr>
              <w:t xml:space="preserve">) </w:t>
            </w:r>
            <w:r>
              <w:rPr>
                <w:rFonts w:ascii="Arial" w:eastAsia="Times New Roman" w:hAnsi="Arial"/>
                <w:b/>
                <w:sz w:val="14"/>
              </w:rPr>
              <w:t>pour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C4E1CD" w14:textId="77777777" w:rsidR="00CB15CF" w:rsidRPr="005D53A4" w:rsidRDefault="00CB15CF" w:rsidP="0019104B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17353D" w14:textId="77777777" w:rsidR="00CB15CF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 xml:space="preserve">Température </w:t>
            </w:r>
          </w:p>
          <w:p w14:paraId="28622EBE" w14:textId="77777777" w:rsidR="00CB15CF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de démarrage</w:t>
            </w:r>
          </w:p>
        </w:tc>
        <w:tc>
          <w:tcPr>
            <w:tcW w:w="0" w:type="auto"/>
            <w:vMerge w:val="restart"/>
            <w:vAlign w:val="center"/>
          </w:tcPr>
          <w:p w14:paraId="59A7F0BC" w14:textId="77777777" w:rsidR="00CB15CF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Disjoncteur</w:t>
            </w:r>
          </w:p>
          <w:p w14:paraId="1ACB419A" w14:textId="77777777" w:rsidR="00CB15CF" w:rsidRDefault="00CB15CF" w:rsidP="005D53A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Valeur nominale (A)</w:t>
            </w:r>
          </w:p>
        </w:tc>
        <w:tc>
          <w:tcPr>
            <w:tcW w:w="3837" w:type="dxa"/>
            <w:gridSpan w:val="4"/>
            <w:vAlign w:val="center"/>
          </w:tcPr>
          <w:p w14:paraId="5CEA5402" w14:textId="47DDFCD5" w:rsidR="00CB15CF" w:rsidRPr="005D53A4" w:rsidRDefault="00CB15CF" w:rsidP="00087AEB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0F25EE">
              <w:rPr>
                <w:rFonts w:ascii="Arial" w:eastAsia="Times New Roman" w:hAnsi="Arial"/>
                <w:b/>
                <w:sz w:val="14"/>
              </w:rPr>
              <w:t>Longueur maximale du circuit chauffant (</w:t>
            </w:r>
            <w:r>
              <w:rPr>
                <w:rFonts w:ascii="Arial" w:eastAsia="Times New Roman" w:hAnsi="Arial"/>
                <w:b/>
                <w:sz w:val="14"/>
              </w:rPr>
              <w:t>pi</w:t>
            </w:r>
            <w:r w:rsidRPr="000F25EE">
              <w:rPr>
                <w:rFonts w:ascii="Arial" w:eastAsia="Times New Roman" w:hAnsi="Arial"/>
                <w:b/>
                <w:sz w:val="14"/>
              </w:rPr>
              <w:t xml:space="preserve">) </w:t>
            </w:r>
            <w:r>
              <w:rPr>
                <w:rFonts w:ascii="Arial" w:eastAsia="Times New Roman" w:hAnsi="Arial"/>
                <w:b/>
                <w:sz w:val="14"/>
              </w:rPr>
              <w:t>pour</w:t>
            </w:r>
          </w:p>
        </w:tc>
      </w:tr>
      <w:tr w:rsidR="00CB15CF" w14:paraId="6531FB82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59E5914F" w14:textId="77777777" w:rsidR="00CB15CF" w:rsidRPr="005D53A4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570464BB" w14:textId="77777777" w:rsidR="00CB15CF" w:rsidRPr="005D53A4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0" w:type="auto"/>
            <w:vAlign w:val="center"/>
          </w:tcPr>
          <w:p w14:paraId="5E993C63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ELSR-HA-3-1</w:t>
            </w:r>
          </w:p>
        </w:tc>
        <w:tc>
          <w:tcPr>
            <w:tcW w:w="0" w:type="auto"/>
            <w:vAlign w:val="center"/>
          </w:tcPr>
          <w:p w14:paraId="37AE95BB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ELSR-HA-7-1</w:t>
            </w:r>
          </w:p>
        </w:tc>
        <w:tc>
          <w:tcPr>
            <w:tcW w:w="0" w:type="auto"/>
            <w:vAlign w:val="center"/>
          </w:tcPr>
          <w:p w14:paraId="3FB2F2C3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ELSR-HA-10-1</w:t>
            </w:r>
          </w:p>
        </w:tc>
        <w:tc>
          <w:tcPr>
            <w:tcW w:w="0" w:type="auto"/>
            <w:vAlign w:val="center"/>
          </w:tcPr>
          <w:p w14:paraId="4F17F5C9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ELSR-HA-15-1</w:t>
            </w:r>
          </w:p>
        </w:tc>
        <w:tc>
          <w:tcPr>
            <w:tcW w:w="0" w:type="auto"/>
            <w:vAlign w:val="center"/>
          </w:tcPr>
          <w:p w14:paraId="653CFCC7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ELSR-HA-20-1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BA598C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5B0A4858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348634CE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0" w:type="auto"/>
            <w:vAlign w:val="center"/>
          </w:tcPr>
          <w:p w14:paraId="1BA49EB3" w14:textId="77777777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ELSR-HA-3-2</w:t>
            </w:r>
          </w:p>
        </w:tc>
        <w:tc>
          <w:tcPr>
            <w:tcW w:w="0" w:type="auto"/>
            <w:vAlign w:val="center"/>
          </w:tcPr>
          <w:p w14:paraId="15690708" w14:textId="57BD7051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ELSR-HA-10-2</w:t>
            </w:r>
          </w:p>
        </w:tc>
        <w:tc>
          <w:tcPr>
            <w:tcW w:w="0" w:type="auto"/>
            <w:vAlign w:val="center"/>
          </w:tcPr>
          <w:p w14:paraId="793F74C0" w14:textId="7709482D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ELSR-HA-15-2</w:t>
            </w:r>
          </w:p>
        </w:tc>
        <w:tc>
          <w:tcPr>
            <w:tcW w:w="0" w:type="auto"/>
            <w:vAlign w:val="center"/>
          </w:tcPr>
          <w:p w14:paraId="126EE875" w14:textId="65C8BA01" w:rsidR="00CB15CF" w:rsidRDefault="00CB15CF" w:rsidP="00CB15C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ELSR-HA-20-2</w:t>
            </w:r>
          </w:p>
        </w:tc>
      </w:tr>
      <w:tr w:rsidR="00CB15CF" w14:paraId="6CADEA78" w14:textId="77777777" w:rsidTr="004B5502">
        <w:trPr>
          <w:trHeight w:val="216"/>
          <w:jc w:val="center"/>
        </w:trPr>
        <w:tc>
          <w:tcPr>
            <w:tcW w:w="0" w:type="auto"/>
            <w:vMerge w:val="restart"/>
            <w:vAlign w:val="center"/>
          </w:tcPr>
          <w:p w14:paraId="498A9333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 °C</w:t>
            </w:r>
          </w:p>
          <w:p w14:paraId="643DF7B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(50 °F)</w:t>
            </w:r>
          </w:p>
        </w:tc>
        <w:tc>
          <w:tcPr>
            <w:tcW w:w="0" w:type="auto"/>
            <w:vAlign w:val="center"/>
          </w:tcPr>
          <w:p w14:paraId="3855592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3D4960E4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261</w:t>
            </w:r>
          </w:p>
        </w:tc>
        <w:tc>
          <w:tcPr>
            <w:tcW w:w="0" w:type="auto"/>
            <w:vAlign w:val="center"/>
          </w:tcPr>
          <w:p w14:paraId="4316E81D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137</w:t>
            </w:r>
          </w:p>
        </w:tc>
        <w:tc>
          <w:tcPr>
            <w:tcW w:w="0" w:type="auto"/>
            <w:vAlign w:val="center"/>
          </w:tcPr>
          <w:p w14:paraId="60D37FD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113</w:t>
            </w:r>
          </w:p>
        </w:tc>
        <w:tc>
          <w:tcPr>
            <w:tcW w:w="0" w:type="auto"/>
            <w:vAlign w:val="center"/>
          </w:tcPr>
          <w:p w14:paraId="2CDC5D1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72</w:t>
            </w:r>
          </w:p>
        </w:tc>
        <w:tc>
          <w:tcPr>
            <w:tcW w:w="0" w:type="auto"/>
            <w:vAlign w:val="center"/>
          </w:tcPr>
          <w:p w14:paraId="1CECB44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CC7E4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3154103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 °C</w:t>
            </w:r>
          </w:p>
          <w:p w14:paraId="016BD40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(50 °F)</w:t>
            </w:r>
          </w:p>
        </w:tc>
        <w:tc>
          <w:tcPr>
            <w:tcW w:w="0" w:type="auto"/>
            <w:vAlign w:val="center"/>
          </w:tcPr>
          <w:p w14:paraId="20B2C6E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058526A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649</w:t>
            </w:r>
          </w:p>
        </w:tc>
        <w:tc>
          <w:tcPr>
            <w:tcW w:w="0" w:type="auto"/>
            <w:vAlign w:val="center"/>
          </w:tcPr>
          <w:p w14:paraId="60294D8A" w14:textId="3F354100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181</w:t>
            </w:r>
          </w:p>
        </w:tc>
        <w:tc>
          <w:tcPr>
            <w:tcW w:w="0" w:type="auto"/>
            <w:vAlign w:val="center"/>
          </w:tcPr>
          <w:p w14:paraId="2B90A068" w14:textId="49FA2F5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115</w:t>
            </w:r>
          </w:p>
        </w:tc>
        <w:tc>
          <w:tcPr>
            <w:tcW w:w="0" w:type="auto"/>
            <w:vAlign w:val="center"/>
          </w:tcPr>
          <w:p w14:paraId="66667BEA" w14:textId="1ECD9BFF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97</w:t>
            </w:r>
          </w:p>
        </w:tc>
      </w:tr>
      <w:tr w:rsidR="00CB15CF" w14:paraId="47B926B4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6708DC6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59FB468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17CDD2A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391</w:t>
            </w:r>
          </w:p>
        </w:tc>
        <w:tc>
          <w:tcPr>
            <w:tcW w:w="0" w:type="auto"/>
            <w:vAlign w:val="center"/>
          </w:tcPr>
          <w:p w14:paraId="4E18400A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205</w:t>
            </w:r>
          </w:p>
        </w:tc>
        <w:tc>
          <w:tcPr>
            <w:tcW w:w="0" w:type="auto"/>
            <w:vAlign w:val="center"/>
          </w:tcPr>
          <w:p w14:paraId="135DAFE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169</w:t>
            </w:r>
          </w:p>
        </w:tc>
        <w:tc>
          <w:tcPr>
            <w:tcW w:w="0" w:type="auto"/>
            <w:vAlign w:val="center"/>
          </w:tcPr>
          <w:p w14:paraId="0C3101F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108</w:t>
            </w:r>
          </w:p>
        </w:tc>
        <w:tc>
          <w:tcPr>
            <w:tcW w:w="0" w:type="auto"/>
            <w:vAlign w:val="center"/>
          </w:tcPr>
          <w:p w14:paraId="4F250F2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C46F9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19F9D4D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0660B0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05C2C340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973</w:t>
            </w:r>
          </w:p>
        </w:tc>
        <w:tc>
          <w:tcPr>
            <w:tcW w:w="0" w:type="auto"/>
            <w:vAlign w:val="center"/>
          </w:tcPr>
          <w:p w14:paraId="1BC91358" w14:textId="2C2C9392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271</w:t>
            </w:r>
          </w:p>
        </w:tc>
        <w:tc>
          <w:tcPr>
            <w:tcW w:w="0" w:type="auto"/>
            <w:vAlign w:val="center"/>
          </w:tcPr>
          <w:p w14:paraId="0BF7C714" w14:textId="5F06336A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173</w:t>
            </w:r>
          </w:p>
        </w:tc>
        <w:tc>
          <w:tcPr>
            <w:tcW w:w="0" w:type="auto"/>
            <w:vAlign w:val="center"/>
          </w:tcPr>
          <w:p w14:paraId="3B9CEEE8" w14:textId="7719A66E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146</w:t>
            </w:r>
          </w:p>
        </w:tc>
      </w:tr>
      <w:tr w:rsidR="00CB15CF" w14:paraId="0A6103B8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250E982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3BF055C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0E16A66E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521</w:t>
            </w:r>
          </w:p>
        </w:tc>
        <w:tc>
          <w:tcPr>
            <w:tcW w:w="0" w:type="auto"/>
            <w:vAlign w:val="center"/>
          </w:tcPr>
          <w:p w14:paraId="15FB913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273</w:t>
            </w:r>
          </w:p>
        </w:tc>
        <w:tc>
          <w:tcPr>
            <w:tcW w:w="0" w:type="auto"/>
            <w:vAlign w:val="center"/>
          </w:tcPr>
          <w:p w14:paraId="6EFEE13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225</w:t>
            </w:r>
          </w:p>
        </w:tc>
        <w:tc>
          <w:tcPr>
            <w:tcW w:w="0" w:type="auto"/>
            <w:vAlign w:val="center"/>
          </w:tcPr>
          <w:p w14:paraId="4312ECF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145</w:t>
            </w:r>
          </w:p>
        </w:tc>
        <w:tc>
          <w:tcPr>
            <w:tcW w:w="0" w:type="auto"/>
            <w:vAlign w:val="center"/>
          </w:tcPr>
          <w:p w14:paraId="4818E46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FEC06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3128BEE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032FC13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5A15128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7574CF49" w14:textId="1F759AF1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361</w:t>
            </w:r>
          </w:p>
        </w:tc>
        <w:tc>
          <w:tcPr>
            <w:tcW w:w="0" w:type="auto"/>
            <w:vAlign w:val="center"/>
          </w:tcPr>
          <w:p w14:paraId="1D41193C" w14:textId="28FCBC84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231</w:t>
            </w:r>
          </w:p>
        </w:tc>
        <w:tc>
          <w:tcPr>
            <w:tcW w:w="0" w:type="auto"/>
            <w:vAlign w:val="center"/>
          </w:tcPr>
          <w:p w14:paraId="6571D40F" w14:textId="541F395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194</w:t>
            </w:r>
          </w:p>
        </w:tc>
      </w:tr>
      <w:tr w:rsidR="00CB15CF" w14:paraId="73064C68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46D8704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85823B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6860029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465061A7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342</w:t>
            </w:r>
          </w:p>
        </w:tc>
        <w:tc>
          <w:tcPr>
            <w:tcW w:w="0" w:type="auto"/>
            <w:vAlign w:val="center"/>
          </w:tcPr>
          <w:p w14:paraId="14BF14B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282</w:t>
            </w:r>
          </w:p>
        </w:tc>
        <w:tc>
          <w:tcPr>
            <w:tcW w:w="0" w:type="auto"/>
            <w:vAlign w:val="center"/>
          </w:tcPr>
          <w:p w14:paraId="018B850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181</w:t>
            </w:r>
          </w:p>
        </w:tc>
        <w:tc>
          <w:tcPr>
            <w:tcW w:w="0" w:type="auto"/>
            <w:vAlign w:val="center"/>
          </w:tcPr>
          <w:p w14:paraId="607B4CB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3BB76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0EF8512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74CF69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0E9CE104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337107FB" w14:textId="6604F8D2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452</w:t>
            </w:r>
          </w:p>
        </w:tc>
        <w:tc>
          <w:tcPr>
            <w:tcW w:w="0" w:type="auto"/>
            <w:vAlign w:val="center"/>
          </w:tcPr>
          <w:p w14:paraId="124C0480" w14:textId="5C6199A2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288</w:t>
            </w:r>
          </w:p>
        </w:tc>
        <w:tc>
          <w:tcPr>
            <w:tcW w:w="0" w:type="auto"/>
            <w:vAlign w:val="center"/>
          </w:tcPr>
          <w:p w14:paraId="09554D96" w14:textId="37F7391A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243</w:t>
            </w:r>
          </w:p>
        </w:tc>
      </w:tr>
      <w:tr w:rsidR="00CB15CF" w14:paraId="3C56B580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53AE22C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5A78DC7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69AEDFED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74D17C5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239CB98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338</w:t>
            </w:r>
          </w:p>
        </w:tc>
        <w:tc>
          <w:tcPr>
            <w:tcW w:w="0" w:type="auto"/>
            <w:vAlign w:val="center"/>
          </w:tcPr>
          <w:p w14:paraId="4E863D4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217</w:t>
            </w:r>
          </w:p>
        </w:tc>
        <w:tc>
          <w:tcPr>
            <w:tcW w:w="0" w:type="auto"/>
            <w:vAlign w:val="center"/>
          </w:tcPr>
          <w:p w14:paraId="0EEA4A8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38EBB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1BB69AF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4763383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44706AF3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27C3C55E" w14:textId="6A44BFDA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542</w:t>
            </w:r>
          </w:p>
        </w:tc>
        <w:tc>
          <w:tcPr>
            <w:tcW w:w="0" w:type="auto"/>
            <w:vAlign w:val="center"/>
          </w:tcPr>
          <w:p w14:paraId="1C777FDE" w14:textId="727CE2F5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346</w:t>
            </w:r>
          </w:p>
        </w:tc>
        <w:tc>
          <w:tcPr>
            <w:tcW w:w="0" w:type="auto"/>
            <w:vAlign w:val="center"/>
          </w:tcPr>
          <w:p w14:paraId="2F711D86" w14:textId="12FC0701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291</w:t>
            </w:r>
          </w:p>
        </w:tc>
      </w:tr>
      <w:tr w:rsidR="00CB15CF" w14:paraId="2B6F88AA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657DC9B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5B03FA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7585EEA2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2E20B351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378BE4A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374</w:t>
            </w:r>
          </w:p>
        </w:tc>
        <w:tc>
          <w:tcPr>
            <w:tcW w:w="0" w:type="auto"/>
            <w:vAlign w:val="center"/>
          </w:tcPr>
          <w:p w14:paraId="0CCF6CF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253</w:t>
            </w:r>
          </w:p>
        </w:tc>
        <w:tc>
          <w:tcPr>
            <w:tcW w:w="0" w:type="auto"/>
            <w:vAlign w:val="center"/>
          </w:tcPr>
          <w:p w14:paraId="0C938C6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7E3B5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6CB8207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EC38D7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5F15F1B4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67E67582" w14:textId="0C6A57A1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632</w:t>
            </w:r>
          </w:p>
        </w:tc>
        <w:tc>
          <w:tcPr>
            <w:tcW w:w="0" w:type="auto"/>
            <w:vAlign w:val="center"/>
          </w:tcPr>
          <w:p w14:paraId="0F36E461" w14:textId="1B55979E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404</w:t>
            </w:r>
          </w:p>
        </w:tc>
        <w:tc>
          <w:tcPr>
            <w:tcW w:w="0" w:type="auto"/>
            <w:vAlign w:val="center"/>
          </w:tcPr>
          <w:p w14:paraId="47E42325" w14:textId="30814D73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340</w:t>
            </w:r>
          </w:p>
        </w:tc>
      </w:tr>
      <w:tr w:rsidR="00CB15CF" w14:paraId="111CA714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70DA990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0D2E89E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4D6C1D7B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47B3DFF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5AA49A6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374</w:t>
            </w:r>
          </w:p>
        </w:tc>
        <w:tc>
          <w:tcPr>
            <w:tcW w:w="0" w:type="auto"/>
            <w:vAlign w:val="center"/>
          </w:tcPr>
          <w:p w14:paraId="77C3D1F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279</w:t>
            </w:r>
          </w:p>
        </w:tc>
        <w:tc>
          <w:tcPr>
            <w:tcW w:w="0" w:type="auto"/>
            <w:vAlign w:val="center"/>
          </w:tcPr>
          <w:p w14:paraId="2E5B7A5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71A56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50E2A6D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228A60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0C7665C3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352AB00C" w14:textId="6830105B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716</w:t>
            </w:r>
          </w:p>
        </w:tc>
        <w:tc>
          <w:tcPr>
            <w:tcW w:w="0" w:type="auto"/>
            <w:vAlign w:val="center"/>
          </w:tcPr>
          <w:p w14:paraId="41B09DC4" w14:textId="1F88B9C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461</w:t>
            </w:r>
          </w:p>
        </w:tc>
        <w:tc>
          <w:tcPr>
            <w:tcW w:w="0" w:type="auto"/>
            <w:vAlign w:val="center"/>
          </w:tcPr>
          <w:p w14:paraId="2FA14723" w14:textId="02ADB03A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389</w:t>
            </w:r>
          </w:p>
        </w:tc>
      </w:tr>
      <w:tr w:rsidR="00CB15CF" w14:paraId="238A1A68" w14:textId="77777777" w:rsidTr="004B5502">
        <w:trPr>
          <w:trHeight w:val="216"/>
          <w:jc w:val="center"/>
        </w:trPr>
        <w:tc>
          <w:tcPr>
            <w:tcW w:w="0" w:type="auto"/>
            <w:vMerge w:val="restart"/>
            <w:vAlign w:val="center"/>
          </w:tcPr>
          <w:p w14:paraId="13426B9B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0 °C</w:t>
            </w:r>
          </w:p>
          <w:p w14:paraId="7626DBC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(32 °F)</w:t>
            </w:r>
          </w:p>
        </w:tc>
        <w:tc>
          <w:tcPr>
            <w:tcW w:w="0" w:type="auto"/>
            <w:vAlign w:val="center"/>
          </w:tcPr>
          <w:p w14:paraId="4BC9F2D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1D7575FA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249</w:t>
            </w:r>
          </w:p>
        </w:tc>
        <w:tc>
          <w:tcPr>
            <w:tcW w:w="0" w:type="auto"/>
            <w:vAlign w:val="center"/>
          </w:tcPr>
          <w:p w14:paraId="3E3BABD2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132</w:t>
            </w:r>
          </w:p>
        </w:tc>
        <w:tc>
          <w:tcPr>
            <w:tcW w:w="0" w:type="auto"/>
            <w:vAlign w:val="center"/>
          </w:tcPr>
          <w:p w14:paraId="123B736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108</w:t>
            </w:r>
          </w:p>
        </w:tc>
        <w:tc>
          <w:tcPr>
            <w:tcW w:w="0" w:type="auto"/>
            <w:vAlign w:val="center"/>
          </w:tcPr>
          <w:p w14:paraId="0DC60CC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70</w:t>
            </w:r>
          </w:p>
        </w:tc>
        <w:tc>
          <w:tcPr>
            <w:tcW w:w="0" w:type="auto"/>
            <w:vAlign w:val="center"/>
          </w:tcPr>
          <w:p w14:paraId="01E5258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DC9F5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0D92EB7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0 °C</w:t>
            </w:r>
          </w:p>
          <w:p w14:paraId="26E1DAC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(32 °F)</w:t>
            </w:r>
          </w:p>
        </w:tc>
        <w:tc>
          <w:tcPr>
            <w:tcW w:w="0" w:type="auto"/>
            <w:vAlign w:val="center"/>
          </w:tcPr>
          <w:p w14:paraId="4191E16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1480EFBE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610</w:t>
            </w:r>
          </w:p>
        </w:tc>
        <w:tc>
          <w:tcPr>
            <w:tcW w:w="0" w:type="auto"/>
            <w:vAlign w:val="center"/>
          </w:tcPr>
          <w:p w14:paraId="317A1A8D" w14:textId="42D7DE80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171</w:t>
            </w:r>
          </w:p>
        </w:tc>
        <w:tc>
          <w:tcPr>
            <w:tcW w:w="0" w:type="auto"/>
            <w:vAlign w:val="center"/>
          </w:tcPr>
          <w:p w14:paraId="3459547C" w14:textId="3466E4B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110</w:t>
            </w:r>
          </w:p>
        </w:tc>
        <w:tc>
          <w:tcPr>
            <w:tcW w:w="0" w:type="auto"/>
            <w:vAlign w:val="center"/>
          </w:tcPr>
          <w:p w14:paraId="620AFAE7" w14:textId="4481DED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92</w:t>
            </w:r>
          </w:p>
        </w:tc>
      </w:tr>
      <w:tr w:rsidR="00CB15CF" w14:paraId="2AB03D90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0423D7B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E17F38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27E57C2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374</w:t>
            </w:r>
          </w:p>
        </w:tc>
        <w:tc>
          <w:tcPr>
            <w:tcW w:w="0" w:type="auto"/>
            <w:vAlign w:val="center"/>
          </w:tcPr>
          <w:p w14:paraId="29D88104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198</w:t>
            </w:r>
          </w:p>
        </w:tc>
        <w:tc>
          <w:tcPr>
            <w:tcW w:w="0" w:type="auto"/>
            <w:vAlign w:val="center"/>
          </w:tcPr>
          <w:p w14:paraId="71DA4DA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162</w:t>
            </w:r>
          </w:p>
        </w:tc>
        <w:tc>
          <w:tcPr>
            <w:tcW w:w="0" w:type="auto"/>
            <w:vAlign w:val="center"/>
          </w:tcPr>
          <w:p w14:paraId="5EE2837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104</w:t>
            </w:r>
          </w:p>
        </w:tc>
        <w:tc>
          <w:tcPr>
            <w:tcW w:w="0" w:type="auto"/>
            <w:vAlign w:val="center"/>
          </w:tcPr>
          <w:p w14:paraId="32D97CA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904DD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270700E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52BA88E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5923618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915</w:t>
            </w:r>
          </w:p>
        </w:tc>
        <w:tc>
          <w:tcPr>
            <w:tcW w:w="0" w:type="auto"/>
            <w:vAlign w:val="center"/>
          </w:tcPr>
          <w:p w14:paraId="3D618728" w14:textId="75C5E9A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256</w:t>
            </w:r>
          </w:p>
        </w:tc>
        <w:tc>
          <w:tcPr>
            <w:tcW w:w="0" w:type="auto"/>
            <w:vAlign w:val="center"/>
          </w:tcPr>
          <w:p w14:paraId="618AE0D2" w14:textId="250D1C11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165</w:t>
            </w:r>
          </w:p>
        </w:tc>
        <w:tc>
          <w:tcPr>
            <w:tcW w:w="0" w:type="auto"/>
            <w:vAlign w:val="center"/>
          </w:tcPr>
          <w:p w14:paraId="27DFC995" w14:textId="5F95AE15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138</w:t>
            </w:r>
          </w:p>
        </w:tc>
      </w:tr>
      <w:tr w:rsidR="00CB15CF" w14:paraId="1368BC4E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46368DB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35E7552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06B9E74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499</w:t>
            </w:r>
          </w:p>
        </w:tc>
        <w:tc>
          <w:tcPr>
            <w:tcW w:w="0" w:type="auto"/>
            <w:vAlign w:val="center"/>
          </w:tcPr>
          <w:p w14:paraId="24EA2DD1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264</w:t>
            </w:r>
          </w:p>
        </w:tc>
        <w:tc>
          <w:tcPr>
            <w:tcW w:w="0" w:type="auto"/>
            <w:vAlign w:val="center"/>
          </w:tcPr>
          <w:p w14:paraId="46EC660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216</w:t>
            </w:r>
          </w:p>
        </w:tc>
        <w:tc>
          <w:tcPr>
            <w:tcW w:w="0" w:type="auto"/>
            <w:vAlign w:val="center"/>
          </w:tcPr>
          <w:p w14:paraId="761399E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139</w:t>
            </w:r>
          </w:p>
        </w:tc>
        <w:tc>
          <w:tcPr>
            <w:tcW w:w="0" w:type="auto"/>
            <w:vAlign w:val="center"/>
          </w:tcPr>
          <w:p w14:paraId="6903E79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8805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6DC1814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338A10B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52AFD05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1220</w:t>
            </w:r>
          </w:p>
        </w:tc>
        <w:tc>
          <w:tcPr>
            <w:tcW w:w="0" w:type="auto"/>
            <w:vAlign w:val="center"/>
          </w:tcPr>
          <w:p w14:paraId="3DD85240" w14:textId="33E8D58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341</w:t>
            </w:r>
          </w:p>
        </w:tc>
        <w:tc>
          <w:tcPr>
            <w:tcW w:w="0" w:type="auto"/>
            <w:vAlign w:val="center"/>
          </w:tcPr>
          <w:p w14:paraId="2ED84761" w14:textId="0EA09E34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220</w:t>
            </w:r>
          </w:p>
        </w:tc>
        <w:tc>
          <w:tcPr>
            <w:tcW w:w="0" w:type="auto"/>
            <w:vAlign w:val="center"/>
          </w:tcPr>
          <w:p w14:paraId="3A371DD2" w14:textId="6D9E4BDB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184</w:t>
            </w:r>
          </w:p>
        </w:tc>
      </w:tr>
      <w:tr w:rsidR="00CB15CF" w14:paraId="10E2D11C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340CC5F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91469F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4F3196D2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3C73E6A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330</w:t>
            </w:r>
          </w:p>
        </w:tc>
        <w:tc>
          <w:tcPr>
            <w:tcW w:w="0" w:type="auto"/>
            <w:vAlign w:val="center"/>
          </w:tcPr>
          <w:p w14:paraId="45658CB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270</w:t>
            </w:r>
          </w:p>
        </w:tc>
        <w:tc>
          <w:tcPr>
            <w:tcW w:w="0" w:type="auto"/>
            <w:vAlign w:val="center"/>
          </w:tcPr>
          <w:p w14:paraId="63D4D4D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174</w:t>
            </w:r>
          </w:p>
        </w:tc>
        <w:tc>
          <w:tcPr>
            <w:tcW w:w="0" w:type="auto"/>
            <w:vAlign w:val="center"/>
          </w:tcPr>
          <w:p w14:paraId="76F7614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5BBAB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59168A6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50C819F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2798C0F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2A2FB254" w14:textId="2783485F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427</w:t>
            </w:r>
          </w:p>
        </w:tc>
        <w:tc>
          <w:tcPr>
            <w:tcW w:w="0" w:type="auto"/>
            <w:vAlign w:val="center"/>
          </w:tcPr>
          <w:p w14:paraId="02D8F7E4" w14:textId="1ED64965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275</w:t>
            </w:r>
          </w:p>
        </w:tc>
        <w:tc>
          <w:tcPr>
            <w:tcW w:w="0" w:type="auto"/>
            <w:vAlign w:val="center"/>
          </w:tcPr>
          <w:p w14:paraId="58AAA238" w14:textId="77465038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230</w:t>
            </w:r>
          </w:p>
        </w:tc>
      </w:tr>
      <w:tr w:rsidR="00CB15CF" w14:paraId="660A403C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687CEA8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1B3EF2B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58F27255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6818F98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396</w:t>
            </w:r>
          </w:p>
        </w:tc>
        <w:tc>
          <w:tcPr>
            <w:tcW w:w="0" w:type="auto"/>
            <w:vAlign w:val="center"/>
          </w:tcPr>
          <w:p w14:paraId="212970EF" w14:textId="3CF95E43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324</w:t>
            </w:r>
          </w:p>
        </w:tc>
        <w:tc>
          <w:tcPr>
            <w:tcW w:w="0" w:type="auto"/>
            <w:vAlign w:val="center"/>
          </w:tcPr>
          <w:p w14:paraId="4DDE3FD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209</w:t>
            </w:r>
          </w:p>
        </w:tc>
        <w:tc>
          <w:tcPr>
            <w:tcW w:w="0" w:type="auto"/>
            <w:vAlign w:val="center"/>
          </w:tcPr>
          <w:p w14:paraId="6243EBB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B7297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27BFA85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EA98B6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49552BE2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63814B8D" w14:textId="5F909EC2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512</w:t>
            </w:r>
          </w:p>
        </w:tc>
        <w:tc>
          <w:tcPr>
            <w:tcW w:w="0" w:type="auto"/>
            <w:vAlign w:val="center"/>
          </w:tcPr>
          <w:p w14:paraId="723C40E1" w14:textId="638A8835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330</w:t>
            </w:r>
          </w:p>
        </w:tc>
        <w:tc>
          <w:tcPr>
            <w:tcW w:w="0" w:type="auto"/>
            <w:vAlign w:val="center"/>
          </w:tcPr>
          <w:p w14:paraId="0C91DDB8" w14:textId="6DC79312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276</w:t>
            </w:r>
          </w:p>
        </w:tc>
      </w:tr>
      <w:tr w:rsidR="00CB15CF" w14:paraId="7DF9660B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324F1E3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0478E8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7432D93B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5DC49BA0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5A93383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374</w:t>
            </w:r>
          </w:p>
        </w:tc>
        <w:tc>
          <w:tcPr>
            <w:tcW w:w="0" w:type="auto"/>
            <w:vAlign w:val="center"/>
          </w:tcPr>
          <w:p w14:paraId="5CE18AA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244</w:t>
            </w:r>
          </w:p>
        </w:tc>
        <w:tc>
          <w:tcPr>
            <w:tcW w:w="0" w:type="auto"/>
            <w:vAlign w:val="center"/>
          </w:tcPr>
          <w:p w14:paraId="5391D4C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9BDC0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2254282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1194F11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19F24E3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7FB01AD3" w14:textId="76F8E86E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597</w:t>
            </w:r>
          </w:p>
        </w:tc>
        <w:tc>
          <w:tcPr>
            <w:tcW w:w="0" w:type="auto"/>
            <w:vAlign w:val="center"/>
          </w:tcPr>
          <w:p w14:paraId="2202185A" w14:textId="18E77C98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385</w:t>
            </w:r>
          </w:p>
        </w:tc>
        <w:tc>
          <w:tcPr>
            <w:tcW w:w="0" w:type="auto"/>
            <w:vAlign w:val="center"/>
          </w:tcPr>
          <w:p w14:paraId="456CE65F" w14:textId="32F1D228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322</w:t>
            </w:r>
          </w:p>
        </w:tc>
      </w:tr>
      <w:tr w:rsidR="00CB15CF" w14:paraId="5EF70C12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63CC9FA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3C163DB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3C4A39B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06962AE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49F9BE6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374</w:t>
            </w:r>
          </w:p>
        </w:tc>
        <w:tc>
          <w:tcPr>
            <w:tcW w:w="0" w:type="auto"/>
            <w:vAlign w:val="center"/>
          </w:tcPr>
          <w:p w14:paraId="0D0B773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279</w:t>
            </w:r>
          </w:p>
        </w:tc>
        <w:tc>
          <w:tcPr>
            <w:tcW w:w="0" w:type="auto"/>
            <w:vAlign w:val="center"/>
          </w:tcPr>
          <w:p w14:paraId="0BE9A9D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245DD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742FD8D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A9DA51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3CD4259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31B427AB" w14:textId="71E5D3F3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683</w:t>
            </w:r>
          </w:p>
        </w:tc>
        <w:tc>
          <w:tcPr>
            <w:tcW w:w="0" w:type="auto"/>
            <w:vAlign w:val="center"/>
          </w:tcPr>
          <w:p w14:paraId="67629BF7" w14:textId="57ACB415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440</w:t>
            </w:r>
          </w:p>
        </w:tc>
        <w:tc>
          <w:tcPr>
            <w:tcW w:w="0" w:type="auto"/>
            <w:vAlign w:val="center"/>
          </w:tcPr>
          <w:p w14:paraId="4D06528F" w14:textId="72E128CA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368</w:t>
            </w:r>
          </w:p>
        </w:tc>
      </w:tr>
      <w:tr w:rsidR="00CB15CF" w14:paraId="3F654316" w14:textId="77777777" w:rsidTr="004B5502">
        <w:trPr>
          <w:trHeight w:val="216"/>
          <w:jc w:val="center"/>
        </w:trPr>
        <w:tc>
          <w:tcPr>
            <w:tcW w:w="0" w:type="auto"/>
            <w:vMerge w:val="restart"/>
            <w:vAlign w:val="center"/>
          </w:tcPr>
          <w:p w14:paraId="46970141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-10 °C</w:t>
            </w:r>
          </w:p>
          <w:p w14:paraId="2A17F7F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(14 °F)</w:t>
            </w:r>
          </w:p>
        </w:tc>
        <w:tc>
          <w:tcPr>
            <w:tcW w:w="0" w:type="auto"/>
            <w:vAlign w:val="center"/>
          </w:tcPr>
          <w:p w14:paraId="7490F1B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779690C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239</w:t>
            </w:r>
          </w:p>
        </w:tc>
        <w:tc>
          <w:tcPr>
            <w:tcW w:w="0" w:type="auto"/>
            <w:vAlign w:val="center"/>
          </w:tcPr>
          <w:p w14:paraId="663E5B65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128</w:t>
            </w:r>
          </w:p>
        </w:tc>
        <w:tc>
          <w:tcPr>
            <w:tcW w:w="0" w:type="auto"/>
            <w:vAlign w:val="center"/>
          </w:tcPr>
          <w:p w14:paraId="014517D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104</w:t>
            </w:r>
          </w:p>
        </w:tc>
        <w:tc>
          <w:tcPr>
            <w:tcW w:w="0" w:type="auto"/>
            <w:vAlign w:val="center"/>
          </w:tcPr>
          <w:p w14:paraId="52AF9CD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67</w:t>
            </w:r>
          </w:p>
        </w:tc>
        <w:tc>
          <w:tcPr>
            <w:tcW w:w="0" w:type="auto"/>
            <w:vAlign w:val="center"/>
          </w:tcPr>
          <w:p w14:paraId="3621D8BA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8421F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718357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-10 °C</w:t>
            </w:r>
          </w:p>
          <w:p w14:paraId="66C7A7D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(14 °F)</w:t>
            </w:r>
          </w:p>
        </w:tc>
        <w:tc>
          <w:tcPr>
            <w:tcW w:w="0" w:type="auto"/>
            <w:vAlign w:val="center"/>
          </w:tcPr>
          <w:p w14:paraId="147EB0E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5B54966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576</w:t>
            </w:r>
          </w:p>
        </w:tc>
        <w:tc>
          <w:tcPr>
            <w:tcW w:w="0" w:type="auto"/>
            <w:vAlign w:val="center"/>
          </w:tcPr>
          <w:p w14:paraId="571AF87C" w14:textId="29F6F600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162</w:t>
            </w:r>
          </w:p>
        </w:tc>
        <w:tc>
          <w:tcPr>
            <w:tcW w:w="0" w:type="auto"/>
            <w:vAlign w:val="center"/>
          </w:tcPr>
          <w:p w14:paraId="40BB8BAE" w14:textId="2306D928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105</w:t>
            </w:r>
          </w:p>
        </w:tc>
        <w:tc>
          <w:tcPr>
            <w:tcW w:w="0" w:type="auto"/>
            <w:vAlign w:val="center"/>
          </w:tcPr>
          <w:p w14:paraId="75EA7BDB" w14:textId="2FB07FAF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87</w:t>
            </w:r>
          </w:p>
        </w:tc>
      </w:tr>
      <w:tr w:rsidR="00CB15CF" w14:paraId="6CBC3E3C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2ACB7A8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5B27AD0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1C26FE81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358</w:t>
            </w:r>
          </w:p>
        </w:tc>
        <w:tc>
          <w:tcPr>
            <w:tcW w:w="0" w:type="auto"/>
            <w:vAlign w:val="center"/>
          </w:tcPr>
          <w:p w14:paraId="1EFE5D7A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192</w:t>
            </w:r>
          </w:p>
        </w:tc>
        <w:tc>
          <w:tcPr>
            <w:tcW w:w="0" w:type="auto"/>
            <w:vAlign w:val="center"/>
          </w:tcPr>
          <w:p w14:paraId="1F54D72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156</w:t>
            </w:r>
          </w:p>
        </w:tc>
        <w:tc>
          <w:tcPr>
            <w:tcW w:w="0" w:type="auto"/>
            <w:vAlign w:val="center"/>
          </w:tcPr>
          <w:p w14:paraId="14CED81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101</w:t>
            </w:r>
          </w:p>
        </w:tc>
        <w:tc>
          <w:tcPr>
            <w:tcW w:w="0" w:type="auto"/>
            <w:vAlign w:val="center"/>
          </w:tcPr>
          <w:p w14:paraId="5E45044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C1354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47252AA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7E1FDF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33D7E603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864</w:t>
            </w:r>
          </w:p>
        </w:tc>
        <w:tc>
          <w:tcPr>
            <w:tcW w:w="0" w:type="auto"/>
            <w:vAlign w:val="center"/>
          </w:tcPr>
          <w:p w14:paraId="7C9FC472" w14:textId="4304AE5F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243</w:t>
            </w:r>
          </w:p>
        </w:tc>
        <w:tc>
          <w:tcPr>
            <w:tcW w:w="0" w:type="auto"/>
            <w:vAlign w:val="center"/>
          </w:tcPr>
          <w:p w14:paraId="184054EF" w14:textId="60ADCF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158</w:t>
            </w:r>
          </w:p>
        </w:tc>
        <w:tc>
          <w:tcPr>
            <w:tcW w:w="0" w:type="auto"/>
            <w:vAlign w:val="center"/>
          </w:tcPr>
          <w:p w14:paraId="770710B0" w14:textId="322E3389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131</w:t>
            </w:r>
          </w:p>
        </w:tc>
      </w:tr>
      <w:tr w:rsidR="00CB15CF" w14:paraId="1BAA773A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0CAC638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4C741DD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1DA8D5F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477</w:t>
            </w:r>
          </w:p>
        </w:tc>
        <w:tc>
          <w:tcPr>
            <w:tcW w:w="0" w:type="auto"/>
            <w:vAlign w:val="center"/>
          </w:tcPr>
          <w:p w14:paraId="7124FB95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256</w:t>
            </w:r>
          </w:p>
        </w:tc>
        <w:tc>
          <w:tcPr>
            <w:tcW w:w="0" w:type="auto"/>
            <w:vAlign w:val="center"/>
          </w:tcPr>
          <w:p w14:paraId="32D46C5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208</w:t>
            </w:r>
          </w:p>
        </w:tc>
        <w:tc>
          <w:tcPr>
            <w:tcW w:w="0" w:type="auto"/>
            <w:vAlign w:val="center"/>
          </w:tcPr>
          <w:p w14:paraId="1A4CAD4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134</w:t>
            </w:r>
          </w:p>
        </w:tc>
        <w:tc>
          <w:tcPr>
            <w:tcW w:w="0" w:type="auto"/>
            <w:vAlign w:val="center"/>
          </w:tcPr>
          <w:p w14:paraId="0A9F6F2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79060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3AE873D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02AFBA6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2A8F7C21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1152</w:t>
            </w:r>
          </w:p>
        </w:tc>
        <w:tc>
          <w:tcPr>
            <w:tcW w:w="0" w:type="auto"/>
            <w:vAlign w:val="center"/>
          </w:tcPr>
          <w:p w14:paraId="5D99CEFD" w14:textId="76F118DD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324</w:t>
            </w:r>
          </w:p>
        </w:tc>
        <w:tc>
          <w:tcPr>
            <w:tcW w:w="0" w:type="auto"/>
            <w:vAlign w:val="center"/>
          </w:tcPr>
          <w:p w14:paraId="70A697F3" w14:textId="198CB6DF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211</w:t>
            </w:r>
          </w:p>
        </w:tc>
        <w:tc>
          <w:tcPr>
            <w:tcW w:w="0" w:type="auto"/>
            <w:vAlign w:val="center"/>
          </w:tcPr>
          <w:p w14:paraId="42202F87" w14:textId="11ED996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175</w:t>
            </w:r>
          </w:p>
        </w:tc>
      </w:tr>
      <w:tr w:rsidR="00CB15CF" w14:paraId="0CB4B2F4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75ACB75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E03A66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6D13B70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286159E4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320</w:t>
            </w:r>
          </w:p>
        </w:tc>
        <w:tc>
          <w:tcPr>
            <w:tcW w:w="0" w:type="auto"/>
            <w:vAlign w:val="center"/>
          </w:tcPr>
          <w:p w14:paraId="39C24B4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260</w:t>
            </w:r>
          </w:p>
        </w:tc>
        <w:tc>
          <w:tcPr>
            <w:tcW w:w="0" w:type="auto"/>
            <w:vAlign w:val="center"/>
          </w:tcPr>
          <w:p w14:paraId="6DCEDF9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168</w:t>
            </w:r>
          </w:p>
        </w:tc>
        <w:tc>
          <w:tcPr>
            <w:tcW w:w="0" w:type="auto"/>
            <w:vAlign w:val="center"/>
          </w:tcPr>
          <w:p w14:paraId="3465C82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BB6D1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1454A95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0EF0C82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463BEC7E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03EC7392" w14:textId="440FD3B8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405</w:t>
            </w:r>
          </w:p>
        </w:tc>
        <w:tc>
          <w:tcPr>
            <w:tcW w:w="0" w:type="auto"/>
            <w:vAlign w:val="center"/>
          </w:tcPr>
          <w:p w14:paraId="211A5AB1" w14:textId="05E3C8CF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263</w:t>
            </w:r>
          </w:p>
        </w:tc>
        <w:tc>
          <w:tcPr>
            <w:tcW w:w="0" w:type="auto"/>
            <w:vAlign w:val="center"/>
          </w:tcPr>
          <w:p w14:paraId="0B160A0D" w14:textId="7AB034D1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219</w:t>
            </w:r>
          </w:p>
        </w:tc>
      </w:tr>
      <w:tr w:rsidR="00CB15CF" w14:paraId="0E200415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0B41E06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94ABE3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4370F670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5FAAFD3A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384</w:t>
            </w:r>
          </w:p>
        </w:tc>
        <w:tc>
          <w:tcPr>
            <w:tcW w:w="0" w:type="auto"/>
            <w:vAlign w:val="center"/>
          </w:tcPr>
          <w:p w14:paraId="3DC1926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312</w:t>
            </w:r>
          </w:p>
        </w:tc>
        <w:tc>
          <w:tcPr>
            <w:tcW w:w="0" w:type="auto"/>
            <w:vAlign w:val="center"/>
          </w:tcPr>
          <w:p w14:paraId="461A6EA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201</w:t>
            </w:r>
          </w:p>
        </w:tc>
        <w:tc>
          <w:tcPr>
            <w:tcW w:w="0" w:type="auto"/>
            <w:vAlign w:val="center"/>
          </w:tcPr>
          <w:p w14:paraId="7F14ED5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E109A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343D162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6889E8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623592C1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3C4BD26D" w14:textId="44AFC630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486</w:t>
            </w:r>
          </w:p>
        </w:tc>
        <w:tc>
          <w:tcPr>
            <w:tcW w:w="0" w:type="auto"/>
            <w:vAlign w:val="center"/>
          </w:tcPr>
          <w:p w14:paraId="43D4710B" w14:textId="56BF1B2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316</w:t>
            </w:r>
          </w:p>
        </w:tc>
        <w:tc>
          <w:tcPr>
            <w:tcW w:w="0" w:type="auto"/>
            <w:vAlign w:val="center"/>
          </w:tcPr>
          <w:p w14:paraId="48019DD8" w14:textId="089C27D5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262</w:t>
            </w:r>
          </w:p>
        </w:tc>
      </w:tr>
      <w:tr w:rsidR="00CB15CF" w14:paraId="3F34DC8B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7D4949C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FA167A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6E130F11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6C35FA6E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6DD5468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364</w:t>
            </w:r>
          </w:p>
        </w:tc>
        <w:tc>
          <w:tcPr>
            <w:tcW w:w="0" w:type="auto"/>
            <w:vAlign w:val="center"/>
          </w:tcPr>
          <w:p w14:paraId="29FF403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235</w:t>
            </w:r>
          </w:p>
        </w:tc>
        <w:tc>
          <w:tcPr>
            <w:tcW w:w="0" w:type="auto"/>
            <w:vAlign w:val="center"/>
          </w:tcPr>
          <w:p w14:paraId="404E9CF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E7E78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35A8EF7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CF6A90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0DBE54D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59CAA9C1" w14:textId="40FA08AD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567</w:t>
            </w:r>
          </w:p>
        </w:tc>
        <w:tc>
          <w:tcPr>
            <w:tcW w:w="0" w:type="auto"/>
            <w:vAlign w:val="center"/>
          </w:tcPr>
          <w:p w14:paraId="4EDF3A89" w14:textId="4C91B65A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369</w:t>
            </w:r>
          </w:p>
        </w:tc>
        <w:tc>
          <w:tcPr>
            <w:tcW w:w="0" w:type="auto"/>
            <w:vAlign w:val="center"/>
          </w:tcPr>
          <w:p w14:paraId="64D58969" w14:textId="59956DE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306</w:t>
            </w:r>
          </w:p>
        </w:tc>
      </w:tr>
      <w:tr w:rsidR="00CB15CF" w14:paraId="54622D22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69FD88A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3E70456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74249A33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3B3C7F6D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1AF15DD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374</w:t>
            </w:r>
          </w:p>
        </w:tc>
        <w:tc>
          <w:tcPr>
            <w:tcW w:w="0" w:type="auto"/>
            <w:vAlign w:val="center"/>
          </w:tcPr>
          <w:p w14:paraId="38A950B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269</w:t>
            </w:r>
          </w:p>
        </w:tc>
        <w:tc>
          <w:tcPr>
            <w:tcW w:w="0" w:type="auto"/>
            <w:vAlign w:val="center"/>
          </w:tcPr>
          <w:p w14:paraId="5289D63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EAF69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2D038C3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C27407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08E12CAA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417B2CFB" w14:textId="1F2C229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648</w:t>
            </w:r>
          </w:p>
        </w:tc>
        <w:tc>
          <w:tcPr>
            <w:tcW w:w="0" w:type="auto"/>
            <w:vAlign w:val="center"/>
          </w:tcPr>
          <w:p w14:paraId="2D796E01" w14:textId="4272D09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421</w:t>
            </w:r>
          </w:p>
        </w:tc>
        <w:tc>
          <w:tcPr>
            <w:tcW w:w="0" w:type="auto"/>
            <w:vAlign w:val="center"/>
          </w:tcPr>
          <w:p w14:paraId="267DE785" w14:textId="77DFD228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350</w:t>
            </w:r>
          </w:p>
        </w:tc>
      </w:tr>
      <w:tr w:rsidR="00CB15CF" w14:paraId="175000DB" w14:textId="77777777" w:rsidTr="004B5502">
        <w:trPr>
          <w:trHeight w:val="216"/>
          <w:jc w:val="center"/>
        </w:trPr>
        <w:tc>
          <w:tcPr>
            <w:tcW w:w="0" w:type="auto"/>
            <w:vMerge w:val="restart"/>
            <w:vAlign w:val="center"/>
          </w:tcPr>
          <w:p w14:paraId="556A42D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-30 °C</w:t>
            </w:r>
          </w:p>
          <w:p w14:paraId="689456D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(-22 °F)</w:t>
            </w:r>
          </w:p>
        </w:tc>
        <w:tc>
          <w:tcPr>
            <w:tcW w:w="0" w:type="auto"/>
            <w:vAlign w:val="center"/>
          </w:tcPr>
          <w:p w14:paraId="1DD3D97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634B350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220</w:t>
            </w:r>
          </w:p>
        </w:tc>
        <w:tc>
          <w:tcPr>
            <w:tcW w:w="0" w:type="auto"/>
            <w:vAlign w:val="center"/>
          </w:tcPr>
          <w:p w14:paraId="573F06BE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120</w:t>
            </w:r>
          </w:p>
        </w:tc>
        <w:tc>
          <w:tcPr>
            <w:tcW w:w="0" w:type="auto"/>
            <w:vAlign w:val="center"/>
          </w:tcPr>
          <w:p w14:paraId="27F28AC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97</w:t>
            </w:r>
          </w:p>
        </w:tc>
        <w:tc>
          <w:tcPr>
            <w:tcW w:w="0" w:type="auto"/>
            <w:vAlign w:val="center"/>
          </w:tcPr>
          <w:p w14:paraId="1EC1DEE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63</w:t>
            </w:r>
          </w:p>
        </w:tc>
        <w:tc>
          <w:tcPr>
            <w:tcW w:w="0" w:type="auto"/>
            <w:vAlign w:val="center"/>
          </w:tcPr>
          <w:p w14:paraId="0E907CF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16C2A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C377AD4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-30 °C</w:t>
            </w:r>
          </w:p>
          <w:p w14:paraId="77700D4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(-22 °F)</w:t>
            </w:r>
          </w:p>
        </w:tc>
        <w:tc>
          <w:tcPr>
            <w:tcW w:w="0" w:type="auto"/>
            <w:vAlign w:val="center"/>
          </w:tcPr>
          <w:p w14:paraId="20B9425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</w:t>
            </w:r>
          </w:p>
        </w:tc>
        <w:tc>
          <w:tcPr>
            <w:tcW w:w="0" w:type="auto"/>
            <w:vAlign w:val="center"/>
          </w:tcPr>
          <w:p w14:paraId="7E33DC32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518</w:t>
            </w:r>
          </w:p>
        </w:tc>
        <w:tc>
          <w:tcPr>
            <w:tcW w:w="0" w:type="auto"/>
            <w:vAlign w:val="center"/>
          </w:tcPr>
          <w:p w14:paraId="26937861" w14:textId="4A250D1A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147</w:t>
            </w:r>
          </w:p>
        </w:tc>
        <w:tc>
          <w:tcPr>
            <w:tcW w:w="0" w:type="auto"/>
            <w:vAlign w:val="center"/>
          </w:tcPr>
          <w:p w14:paraId="027DF1CA" w14:textId="2EFB53EE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97</w:t>
            </w:r>
          </w:p>
        </w:tc>
        <w:tc>
          <w:tcPr>
            <w:tcW w:w="0" w:type="auto"/>
            <w:vAlign w:val="center"/>
          </w:tcPr>
          <w:p w14:paraId="34B18FFA" w14:textId="084544AE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80</w:t>
            </w:r>
          </w:p>
        </w:tc>
      </w:tr>
      <w:tr w:rsidR="00CB15CF" w14:paraId="07047E89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733D7C9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18E0AA8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7DFBE85E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330</w:t>
            </w:r>
          </w:p>
        </w:tc>
        <w:tc>
          <w:tcPr>
            <w:tcW w:w="0" w:type="auto"/>
            <w:vAlign w:val="center"/>
          </w:tcPr>
          <w:p w14:paraId="440E55B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180</w:t>
            </w:r>
          </w:p>
        </w:tc>
        <w:tc>
          <w:tcPr>
            <w:tcW w:w="0" w:type="auto"/>
            <w:vAlign w:val="center"/>
          </w:tcPr>
          <w:p w14:paraId="74FBE33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145</w:t>
            </w:r>
          </w:p>
        </w:tc>
        <w:tc>
          <w:tcPr>
            <w:tcW w:w="0" w:type="auto"/>
            <w:vAlign w:val="center"/>
          </w:tcPr>
          <w:p w14:paraId="7E49821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94</w:t>
            </w:r>
          </w:p>
        </w:tc>
        <w:tc>
          <w:tcPr>
            <w:tcW w:w="0" w:type="auto"/>
            <w:vAlign w:val="center"/>
          </w:tcPr>
          <w:p w14:paraId="65115C3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0A8C8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3DBF0BB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532179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</w:t>
            </w:r>
          </w:p>
        </w:tc>
        <w:tc>
          <w:tcPr>
            <w:tcW w:w="0" w:type="auto"/>
            <w:vAlign w:val="center"/>
          </w:tcPr>
          <w:p w14:paraId="4DBF0192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777</w:t>
            </w:r>
          </w:p>
        </w:tc>
        <w:tc>
          <w:tcPr>
            <w:tcW w:w="0" w:type="auto"/>
            <w:vAlign w:val="center"/>
          </w:tcPr>
          <w:p w14:paraId="33AC2D75" w14:textId="16A7CA14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220</w:t>
            </w:r>
          </w:p>
        </w:tc>
        <w:tc>
          <w:tcPr>
            <w:tcW w:w="0" w:type="auto"/>
            <w:vAlign w:val="center"/>
          </w:tcPr>
          <w:p w14:paraId="6F58BF29" w14:textId="263976E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145</w:t>
            </w:r>
          </w:p>
        </w:tc>
        <w:tc>
          <w:tcPr>
            <w:tcW w:w="0" w:type="auto"/>
            <w:vAlign w:val="center"/>
          </w:tcPr>
          <w:p w14:paraId="3AAA8A0C" w14:textId="7BD5B89E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119</w:t>
            </w:r>
          </w:p>
        </w:tc>
      </w:tr>
      <w:tr w:rsidR="00CB15CF" w14:paraId="5852AAAB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5276FB4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3991A9E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242FF316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440</w:t>
            </w:r>
          </w:p>
        </w:tc>
        <w:tc>
          <w:tcPr>
            <w:tcW w:w="0" w:type="auto"/>
            <w:vAlign w:val="center"/>
          </w:tcPr>
          <w:p w14:paraId="5E8D699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240</w:t>
            </w:r>
          </w:p>
        </w:tc>
        <w:tc>
          <w:tcPr>
            <w:tcW w:w="0" w:type="auto"/>
            <w:vAlign w:val="center"/>
          </w:tcPr>
          <w:p w14:paraId="72195E9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193</w:t>
            </w:r>
          </w:p>
        </w:tc>
        <w:tc>
          <w:tcPr>
            <w:tcW w:w="0" w:type="auto"/>
            <w:vAlign w:val="center"/>
          </w:tcPr>
          <w:p w14:paraId="524F77D0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125</w:t>
            </w:r>
          </w:p>
        </w:tc>
        <w:tc>
          <w:tcPr>
            <w:tcW w:w="0" w:type="auto"/>
            <w:vAlign w:val="center"/>
          </w:tcPr>
          <w:p w14:paraId="4DB44B3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B56E7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035BB90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0D512C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393F78E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1036</w:t>
            </w:r>
          </w:p>
        </w:tc>
        <w:tc>
          <w:tcPr>
            <w:tcW w:w="0" w:type="auto"/>
            <w:vAlign w:val="center"/>
          </w:tcPr>
          <w:p w14:paraId="530EDAF6" w14:textId="334EC7C4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293</w:t>
            </w:r>
          </w:p>
        </w:tc>
        <w:tc>
          <w:tcPr>
            <w:tcW w:w="0" w:type="auto"/>
            <w:vAlign w:val="center"/>
          </w:tcPr>
          <w:p w14:paraId="7BF2F86A" w14:textId="24E336B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193</w:t>
            </w:r>
          </w:p>
        </w:tc>
        <w:tc>
          <w:tcPr>
            <w:tcW w:w="0" w:type="auto"/>
            <w:vAlign w:val="center"/>
          </w:tcPr>
          <w:p w14:paraId="3330EDAC" w14:textId="0DC1F42B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159</w:t>
            </w:r>
          </w:p>
        </w:tc>
      </w:tr>
      <w:tr w:rsidR="00CB15CF" w14:paraId="205BF568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766A37C3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3EA254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28A5154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550</w:t>
            </w:r>
          </w:p>
        </w:tc>
        <w:tc>
          <w:tcPr>
            <w:tcW w:w="0" w:type="auto"/>
            <w:vAlign w:val="center"/>
          </w:tcPr>
          <w:p w14:paraId="602ECBCA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300</w:t>
            </w:r>
          </w:p>
        </w:tc>
        <w:tc>
          <w:tcPr>
            <w:tcW w:w="0" w:type="auto"/>
            <w:vAlign w:val="center"/>
          </w:tcPr>
          <w:p w14:paraId="7E4CF3A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242</w:t>
            </w:r>
          </w:p>
        </w:tc>
        <w:tc>
          <w:tcPr>
            <w:tcW w:w="0" w:type="auto"/>
            <w:vAlign w:val="center"/>
          </w:tcPr>
          <w:p w14:paraId="692C1D6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157</w:t>
            </w:r>
          </w:p>
        </w:tc>
        <w:tc>
          <w:tcPr>
            <w:tcW w:w="0" w:type="auto"/>
            <w:vAlign w:val="center"/>
          </w:tcPr>
          <w:p w14:paraId="5C70695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86B4B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4DCF45C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3B44B0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</w:t>
            </w:r>
          </w:p>
        </w:tc>
        <w:tc>
          <w:tcPr>
            <w:tcW w:w="0" w:type="auto"/>
            <w:vAlign w:val="center"/>
          </w:tcPr>
          <w:p w14:paraId="56AEB7F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07D52F18" w14:textId="53798F8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367</w:t>
            </w:r>
          </w:p>
        </w:tc>
        <w:tc>
          <w:tcPr>
            <w:tcW w:w="0" w:type="auto"/>
            <w:vAlign w:val="center"/>
          </w:tcPr>
          <w:p w14:paraId="187C5874" w14:textId="74F6BAD1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242</w:t>
            </w:r>
          </w:p>
        </w:tc>
        <w:tc>
          <w:tcPr>
            <w:tcW w:w="0" w:type="auto"/>
            <w:vAlign w:val="center"/>
          </w:tcPr>
          <w:p w14:paraId="755A1E79" w14:textId="52AF08BC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199</w:t>
            </w:r>
          </w:p>
        </w:tc>
      </w:tr>
      <w:tr w:rsidR="00CB15CF" w14:paraId="3919A368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02E24D2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3EB7B29B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284BB66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7BA28DCC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360</w:t>
            </w:r>
          </w:p>
        </w:tc>
        <w:tc>
          <w:tcPr>
            <w:tcW w:w="0" w:type="auto"/>
            <w:vAlign w:val="center"/>
          </w:tcPr>
          <w:p w14:paraId="2626C44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290</w:t>
            </w:r>
          </w:p>
        </w:tc>
        <w:tc>
          <w:tcPr>
            <w:tcW w:w="0" w:type="auto"/>
            <w:vAlign w:val="center"/>
          </w:tcPr>
          <w:p w14:paraId="384459F7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188</w:t>
            </w:r>
          </w:p>
        </w:tc>
        <w:tc>
          <w:tcPr>
            <w:tcW w:w="0" w:type="auto"/>
            <w:vAlign w:val="center"/>
          </w:tcPr>
          <w:p w14:paraId="313C3CD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F6AAFE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080AB68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1E09346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30</w:t>
            </w:r>
          </w:p>
        </w:tc>
        <w:tc>
          <w:tcPr>
            <w:tcW w:w="0" w:type="auto"/>
            <w:vAlign w:val="center"/>
          </w:tcPr>
          <w:p w14:paraId="622B572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33BCA022" w14:textId="2A8639A8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440</w:t>
            </w:r>
          </w:p>
        </w:tc>
        <w:tc>
          <w:tcPr>
            <w:tcW w:w="0" w:type="auto"/>
            <w:vAlign w:val="center"/>
          </w:tcPr>
          <w:p w14:paraId="66580E11" w14:textId="1F518C13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290</w:t>
            </w:r>
          </w:p>
        </w:tc>
        <w:tc>
          <w:tcPr>
            <w:tcW w:w="0" w:type="auto"/>
            <w:vAlign w:val="center"/>
          </w:tcPr>
          <w:p w14:paraId="5B209A96" w14:textId="7FB80E3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239</w:t>
            </w:r>
          </w:p>
        </w:tc>
      </w:tr>
      <w:tr w:rsidR="00CB15CF" w14:paraId="260B8FA6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279E9A6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0A96688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47345689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3DE8A3A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20DB2E5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338</w:t>
            </w:r>
          </w:p>
        </w:tc>
        <w:tc>
          <w:tcPr>
            <w:tcW w:w="0" w:type="auto"/>
            <w:vAlign w:val="center"/>
          </w:tcPr>
          <w:p w14:paraId="138E607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220</w:t>
            </w:r>
          </w:p>
        </w:tc>
        <w:tc>
          <w:tcPr>
            <w:tcW w:w="0" w:type="auto"/>
            <w:vAlign w:val="center"/>
          </w:tcPr>
          <w:p w14:paraId="58172498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E3CEFD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6088655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6BA5E6D1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35</w:t>
            </w:r>
          </w:p>
        </w:tc>
        <w:tc>
          <w:tcPr>
            <w:tcW w:w="0" w:type="auto"/>
            <w:vAlign w:val="center"/>
          </w:tcPr>
          <w:p w14:paraId="5694E30D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28D73EC5" w14:textId="33B32E03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513</w:t>
            </w:r>
          </w:p>
        </w:tc>
        <w:tc>
          <w:tcPr>
            <w:tcW w:w="0" w:type="auto"/>
            <w:vAlign w:val="center"/>
          </w:tcPr>
          <w:p w14:paraId="648FC542" w14:textId="1BAD0DBB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338</w:t>
            </w:r>
          </w:p>
        </w:tc>
        <w:tc>
          <w:tcPr>
            <w:tcW w:w="0" w:type="auto"/>
            <w:vAlign w:val="center"/>
          </w:tcPr>
          <w:p w14:paraId="7A8F6FEE" w14:textId="34E1774D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278</w:t>
            </w:r>
          </w:p>
        </w:tc>
      </w:tr>
      <w:tr w:rsidR="00CB15CF" w14:paraId="21EA0408" w14:textId="77777777" w:rsidTr="004B550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24928762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2460774C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23CD5708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559</w:t>
            </w:r>
          </w:p>
        </w:tc>
        <w:tc>
          <w:tcPr>
            <w:tcW w:w="0" w:type="auto"/>
            <w:vAlign w:val="center"/>
          </w:tcPr>
          <w:p w14:paraId="17909F22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411</w:t>
            </w:r>
          </w:p>
        </w:tc>
        <w:tc>
          <w:tcPr>
            <w:tcW w:w="0" w:type="auto"/>
            <w:vAlign w:val="center"/>
          </w:tcPr>
          <w:p w14:paraId="22358AEF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374</w:t>
            </w:r>
          </w:p>
        </w:tc>
        <w:tc>
          <w:tcPr>
            <w:tcW w:w="0" w:type="auto"/>
            <w:vAlign w:val="center"/>
          </w:tcPr>
          <w:p w14:paraId="7B1FB369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251</w:t>
            </w:r>
          </w:p>
        </w:tc>
        <w:tc>
          <w:tcPr>
            <w:tcW w:w="0" w:type="auto"/>
            <w:vAlign w:val="center"/>
          </w:tcPr>
          <w:p w14:paraId="0A32B304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0A5B4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Merge/>
            <w:vAlign w:val="center"/>
          </w:tcPr>
          <w:p w14:paraId="665C5675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F6DB206" w14:textId="77777777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40</w:t>
            </w:r>
          </w:p>
        </w:tc>
        <w:tc>
          <w:tcPr>
            <w:tcW w:w="0" w:type="auto"/>
            <w:vAlign w:val="center"/>
          </w:tcPr>
          <w:p w14:paraId="2E53831F" w14:textId="77777777" w:rsidR="00CB15CF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1267</w:t>
            </w:r>
          </w:p>
        </w:tc>
        <w:tc>
          <w:tcPr>
            <w:tcW w:w="0" w:type="auto"/>
            <w:vAlign w:val="center"/>
          </w:tcPr>
          <w:p w14:paraId="54DA0850" w14:textId="5211C07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587</w:t>
            </w:r>
          </w:p>
        </w:tc>
        <w:tc>
          <w:tcPr>
            <w:tcW w:w="0" w:type="auto"/>
            <w:vAlign w:val="center"/>
          </w:tcPr>
          <w:p w14:paraId="4B7DCCEA" w14:textId="49A607D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387</w:t>
            </w:r>
          </w:p>
        </w:tc>
        <w:tc>
          <w:tcPr>
            <w:tcW w:w="0" w:type="auto"/>
            <w:vAlign w:val="center"/>
          </w:tcPr>
          <w:p w14:paraId="342AFD68" w14:textId="470AAAB6" w:rsidR="00CB15CF" w:rsidRPr="003136E1" w:rsidRDefault="00CB15CF" w:rsidP="00CB15CF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318</w:t>
            </w:r>
          </w:p>
        </w:tc>
      </w:tr>
    </w:tbl>
    <w:p w14:paraId="29A96C5E" w14:textId="77777777" w:rsidR="00697B2B" w:rsidRDefault="005D53A4" w:rsidP="00B372EE">
      <w:pPr>
        <w:tabs>
          <w:tab w:val="left" w:pos="4111"/>
        </w:tabs>
        <w:spacing w:before="240"/>
        <w:rPr>
          <w:rFonts w:ascii="Arial" w:hAnsi="Arial"/>
          <w:sz w:val="16"/>
          <w:szCs w:val="16"/>
        </w:rPr>
      </w:pPr>
      <w:r w:rsidRPr="000F25EE">
        <w:rPr>
          <w:rFonts w:ascii="Arial" w:hAnsi="Arial"/>
          <w:b/>
          <w:sz w:val="20"/>
        </w:rPr>
        <w:t xml:space="preserve">Longueurs maximales des circuits </w:t>
      </w:r>
      <w:r>
        <w:rPr>
          <w:rFonts w:ascii="Arial" w:hAnsi="Arial"/>
          <w:b/>
          <w:sz w:val="20"/>
        </w:rPr>
        <w:t>ELSR-H</w:t>
      </w:r>
      <w:r w:rsidRPr="000F25EE">
        <w:rPr>
          <w:rFonts w:ascii="Arial" w:hAnsi="Arial"/>
          <w:b/>
          <w:sz w:val="20"/>
        </w:rPr>
        <w:t xml:space="preserve">A-XX </w:t>
      </w:r>
      <w:r w:rsidR="001F6436">
        <w:rPr>
          <w:rFonts w:ascii="Arial" w:hAnsi="Arial"/>
          <w:b/>
          <w:sz w:val="20"/>
        </w:rPr>
        <w:t>établies</w:t>
      </w:r>
      <w:r w:rsidR="00316876">
        <w:rPr>
          <w:rFonts w:ascii="Arial" w:hAnsi="Arial"/>
          <w:b/>
          <w:sz w:val="20"/>
        </w:rPr>
        <w:t xml:space="preserve"> en fonction</w:t>
      </w:r>
      <w:r>
        <w:rPr>
          <w:rFonts w:ascii="Arial" w:hAnsi="Arial"/>
          <w:b/>
          <w:sz w:val="20"/>
        </w:rPr>
        <w:t xml:space="preserve"> de</w:t>
      </w:r>
      <w:r w:rsidR="00087AEB">
        <w:rPr>
          <w:rFonts w:ascii="Arial" w:hAnsi="Arial"/>
          <w:b/>
          <w:sz w:val="20"/>
        </w:rPr>
        <w:t> </w:t>
      </w:r>
      <w:r w:rsidRPr="000F25EE">
        <w:rPr>
          <w:rFonts w:ascii="Arial" w:hAnsi="Arial"/>
          <w:b/>
          <w:sz w:val="20"/>
        </w:rPr>
        <w:t>:</w:t>
      </w:r>
      <w:r w:rsidRPr="000F25EE">
        <w:rPr>
          <w:rFonts w:ascii="Arial" w:hAnsi="Arial"/>
          <w:b/>
          <w:sz w:val="20"/>
        </w:rPr>
        <w:br/>
      </w:r>
      <w:r w:rsidRPr="000F25EE">
        <w:rPr>
          <w:rFonts w:ascii="Arial" w:hAnsi="Arial"/>
          <w:sz w:val="16"/>
          <w:szCs w:val="16"/>
        </w:rPr>
        <w:t xml:space="preserve">• </w:t>
      </w:r>
      <w:r>
        <w:rPr>
          <w:rFonts w:ascii="Arial" w:hAnsi="Arial"/>
          <w:sz w:val="16"/>
          <w:szCs w:val="16"/>
        </w:rPr>
        <w:t xml:space="preserve">Tension nominale de </w:t>
      </w:r>
      <w:r w:rsidRPr="000F25EE">
        <w:rPr>
          <w:rFonts w:ascii="Arial" w:hAnsi="Arial"/>
          <w:sz w:val="16"/>
          <w:szCs w:val="16"/>
        </w:rPr>
        <w:t>120/240</w:t>
      </w:r>
      <w:r>
        <w:rPr>
          <w:rFonts w:ascii="Arial" w:hAnsi="Arial"/>
          <w:sz w:val="16"/>
          <w:szCs w:val="16"/>
        </w:rPr>
        <w:t>V</w:t>
      </w:r>
      <w:r w:rsidR="00B372EE">
        <w:rPr>
          <w:rFonts w:ascii="Arial" w:hAnsi="Arial"/>
          <w:sz w:val="16"/>
          <w:szCs w:val="16"/>
        </w:rPr>
        <w:t>.</w:t>
      </w:r>
      <w:r w:rsidR="00B372EE">
        <w:rPr>
          <w:rFonts w:ascii="Arial" w:hAnsi="Arial"/>
          <w:sz w:val="16"/>
          <w:szCs w:val="16"/>
        </w:rPr>
        <w:tab/>
      </w:r>
      <w:r w:rsidRPr="000F25EE">
        <w:rPr>
          <w:rFonts w:ascii="Arial" w:hAnsi="Arial"/>
          <w:sz w:val="16"/>
          <w:szCs w:val="16"/>
        </w:rPr>
        <w:t xml:space="preserve">• </w:t>
      </w:r>
      <w:r>
        <w:rPr>
          <w:rFonts w:ascii="Arial" w:hAnsi="Arial"/>
          <w:sz w:val="16"/>
          <w:szCs w:val="16"/>
        </w:rPr>
        <w:t>Disjoncteur de circuit</w:t>
      </w:r>
      <w:r w:rsidRPr="000F25EE">
        <w:rPr>
          <w:rFonts w:ascii="Arial" w:hAnsi="Arial"/>
          <w:sz w:val="16"/>
          <w:szCs w:val="16"/>
        </w:rPr>
        <w:t xml:space="preserve"> type QO (utilisation</w:t>
      </w:r>
      <w:r>
        <w:rPr>
          <w:rFonts w:ascii="Arial" w:hAnsi="Arial"/>
          <w:sz w:val="16"/>
          <w:szCs w:val="16"/>
        </w:rPr>
        <w:t xml:space="preserve"> </w:t>
      </w:r>
      <w:r w:rsidRPr="000F25EE">
        <w:rPr>
          <w:rFonts w:ascii="Arial" w:hAnsi="Arial"/>
          <w:sz w:val="16"/>
          <w:szCs w:val="16"/>
        </w:rPr>
        <w:t>100%)</w:t>
      </w:r>
      <w:r w:rsidR="00B372EE">
        <w:rPr>
          <w:rFonts w:ascii="Arial" w:hAnsi="Arial"/>
          <w:sz w:val="16"/>
          <w:szCs w:val="16"/>
        </w:rPr>
        <w:t>.</w:t>
      </w:r>
      <w:r w:rsidR="00697B2B">
        <w:rPr>
          <w:rFonts w:ascii="Arial" w:hAnsi="Arial"/>
          <w:sz w:val="16"/>
          <w:szCs w:val="16"/>
        </w:rPr>
        <w:br/>
      </w:r>
      <w:r w:rsidRPr="000F25EE">
        <w:rPr>
          <w:rFonts w:ascii="Arial" w:hAnsi="Arial"/>
          <w:sz w:val="16"/>
          <w:szCs w:val="16"/>
        </w:rPr>
        <w:t xml:space="preserve">• </w:t>
      </w:r>
      <w:r>
        <w:rPr>
          <w:rFonts w:ascii="Arial" w:hAnsi="Arial"/>
          <w:sz w:val="16"/>
          <w:szCs w:val="16"/>
        </w:rPr>
        <w:t>Chute de tension max</w:t>
      </w:r>
      <w:r w:rsidRPr="000F25EE">
        <w:rPr>
          <w:rFonts w:ascii="Arial" w:hAnsi="Arial"/>
          <w:sz w:val="16"/>
          <w:szCs w:val="16"/>
        </w:rPr>
        <w:t>.</w:t>
      </w:r>
      <w:r w:rsidR="009F7DE3">
        <w:rPr>
          <w:rFonts w:ascii="Arial" w:hAnsi="Arial"/>
          <w:sz w:val="16"/>
          <w:szCs w:val="16"/>
        </w:rPr>
        <w:t xml:space="preserve"> de</w:t>
      </w:r>
      <w:r w:rsidRPr="000F25EE">
        <w:rPr>
          <w:rFonts w:ascii="Arial" w:hAnsi="Arial"/>
          <w:sz w:val="16"/>
          <w:szCs w:val="16"/>
        </w:rPr>
        <w:t xml:space="preserve"> 10%</w:t>
      </w:r>
      <w:r w:rsidR="00697B2B">
        <w:rPr>
          <w:rFonts w:ascii="Arial" w:hAnsi="Arial"/>
          <w:sz w:val="16"/>
          <w:szCs w:val="16"/>
        </w:rPr>
        <w:t xml:space="preserve"> sur le câble</w:t>
      </w:r>
      <w:r w:rsidR="00B372EE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B372EE">
        <w:rPr>
          <w:rFonts w:ascii="Arial" w:hAnsi="Arial"/>
          <w:sz w:val="16"/>
          <w:szCs w:val="16"/>
        </w:rPr>
        <w:tab/>
      </w:r>
      <w:r w:rsidRPr="000F25EE">
        <w:rPr>
          <w:rFonts w:ascii="Arial" w:hAnsi="Arial"/>
          <w:sz w:val="16"/>
          <w:szCs w:val="16"/>
        </w:rPr>
        <w:t xml:space="preserve">• </w:t>
      </w:r>
      <w:r w:rsidR="00087AEB">
        <w:rPr>
          <w:rFonts w:ascii="Arial" w:hAnsi="Arial"/>
          <w:sz w:val="16"/>
          <w:szCs w:val="16"/>
        </w:rPr>
        <w:t>Un (</w:t>
      </w:r>
      <w:r>
        <w:rPr>
          <w:rFonts w:ascii="Arial" w:hAnsi="Arial"/>
          <w:sz w:val="16"/>
          <w:szCs w:val="16"/>
        </w:rPr>
        <w:t>1</w:t>
      </w:r>
      <w:r w:rsidR="00087AEB"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 seul câble chauffant, alimentation d’un seul côté</w:t>
      </w:r>
      <w:r w:rsidR="00B372EE">
        <w:rPr>
          <w:rFonts w:ascii="Arial" w:hAnsi="Arial"/>
          <w:sz w:val="16"/>
          <w:szCs w:val="16"/>
        </w:rPr>
        <w:t>.</w:t>
      </w:r>
    </w:p>
    <w:p w14:paraId="63AF143C" w14:textId="0DEFE4C6" w:rsidR="00537A0A" w:rsidRDefault="00CB15CF" w:rsidP="00697B2B">
      <w:pPr>
        <w:tabs>
          <w:tab w:val="left" w:pos="2835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noProof/>
          <w:sz w:val="20"/>
          <w:lang w:val="en-CA"/>
        </w:rPr>
        <w:drawing>
          <wp:inline distT="0" distB="0" distL="0" distR="0" wp14:anchorId="472830C8" wp14:editId="0457427B">
            <wp:extent cx="5452734" cy="1947333"/>
            <wp:effectExtent l="0" t="0" r="0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3021" cy="195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410" w:rsidRPr="00C33A88">
        <w:rPr>
          <w:rFonts w:ascii="Arial" w:hAnsi="Arial"/>
          <w:b/>
          <w:sz w:val="20"/>
          <w:lang w:val="en-CA"/>
        </w:rPr>
        <w:br w:type="page"/>
      </w:r>
    </w:p>
    <w:p w14:paraId="2351B5BB" w14:textId="77777777" w:rsidR="00BE7643" w:rsidRPr="000D01BE" w:rsidRDefault="00BE7643" w:rsidP="00BE7643">
      <w:pPr>
        <w:tabs>
          <w:tab w:val="left" w:pos="2187"/>
          <w:tab w:val="left" w:pos="4605"/>
        </w:tabs>
        <w:spacing w:before="240"/>
        <w:rPr>
          <w:rFonts w:ascii="Arial" w:hAnsi="Arial"/>
          <w:b/>
          <w:sz w:val="20"/>
        </w:rPr>
      </w:pPr>
      <w:r w:rsidRPr="000D01BE">
        <w:rPr>
          <w:rFonts w:ascii="Arial" w:hAnsi="Arial"/>
          <w:b/>
          <w:sz w:val="20"/>
        </w:rPr>
        <w:lastRenderedPageBreak/>
        <w:t>Multiplicateur/facteurs de correction Eltherm® pour utilisation des câbles chauffants à 208V</w:t>
      </w:r>
    </w:p>
    <w:p w14:paraId="10B58919" w14:textId="77777777" w:rsidR="00BE7643" w:rsidRPr="000D01BE" w:rsidRDefault="00BE7643" w:rsidP="00BE7643">
      <w:pPr>
        <w:tabs>
          <w:tab w:val="left" w:pos="2187"/>
          <w:tab w:val="left" w:pos="4605"/>
        </w:tabs>
        <w:spacing w:before="240"/>
        <w:rPr>
          <w:rFonts w:ascii="Arial" w:hAnsi="Arial"/>
          <w:sz w:val="16"/>
        </w:rPr>
      </w:pPr>
      <w:r w:rsidRPr="000D01BE">
        <w:rPr>
          <w:rFonts w:ascii="Arial" w:hAnsi="Arial"/>
          <w:sz w:val="16"/>
        </w:rPr>
        <w:t>Pour calculer la puissance générée pour une installation à 208V, multiplier la puissance nominale au catalogue à 240V (Watt/pi) par le facteur de correction de la table pour le modèle de câble utilisé.</w:t>
      </w:r>
    </w:p>
    <w:p w14:paraId="1F594679" w14:textId="77777777" w:rsidR="00BE7643" w:rsidRDefault="00BE7643" w:rsidP="00BE7643">
      <w:pPr>
        <w:tabs>
          <w:tab w:val="left" w:pos="2187"/>
          <w:tab w:val="left" w:pos="4605"/>
        </w:tabs>
        <w:spacing w:before="240"/>
        <w:rPr>
          <w:rFonts w:ascii="Arial" w:hAnsi="Arial"/>
          <w:sz w:val="16"/>
        </w:rPr>
      </w:pPr>
      <w:r w:rsidRPr="000D01BE">
        <w:rPr>
          <w:rFonts w:ascii="Arial" w:hAnsi="Arial"/>
          <w:sz w:val="16"/>
        </w:rPr>
        <w:t>Pour calculer la longueur maximale de circuit pour une installation à 208V (Tableau disponible sur le Web ou dans les dessins d’ateliers), multiplier la longueur maximale du circuit chauffant à 240V publié par le facteur de correction pour le modèle de câble utilisé.</w:t>
      </w:r>
    </w:p>
    <w:p w14:paraId="3EF140E3" w14:textId="77777777" w:rsidR="00BE7643" w:rsidRPr="000D01BE" w:rsidRDefault="00BE7643" w:rsidP="00BE7643">
      <w:pPr>
        <w:tabs>
          <w:tab w:val="left" w:pos="2187"/>
          <w:tab w:val="left" w:pos="4605"/>
        </w:tabs>
        <w:spacing w:before="240"/>
        <w:rPr>
          <w:rFonts w:ascii="Arial" w:hAnsi="Arial"/>
          <w:sz w:val="16"/>
        </w:rPr>
      </w:pP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819"/>
        <w:gridCol w:w="3275"/>
      </w:tblGrid>
      <w:tr w:rsidR="00BE7643" w:rsidRPr="00C2660A" w14:paraId="7DF4FF1F" w14:textId="77777777" w:rsidTr="009C1187">
        <w:trPr>
          <w:trHeight w:val="432"/>
        </w:trPr>
        <w:tc>
          <w:tcPr>
            <w:tcW w:w="2764" w:type="dxa"/>
            <w:vAlign w:val="center"/>
          </w:tcPr>
          <w:p w14:paraId="48530F65" w14:textId="77777777" w:rsidR="00BE7643" w:rsidRPr="00B40054" w:rsidRDefault="00BE7643" w:rsidP="009C1187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B40054">
              <w:rPr>
                <w:rFonts w:ascii="Arial" w:eastAsia="Times New Roman" w:hAnsi="Arial"/>
                <w:b/>
                <w:sz w:val="14"/>
              </w:rPr>
              <w:t>Câble chauffant</w:t>
            </w:r>
          </w:p>
          <w:p w14:paraId="358261BF" w14:textId="77777777" w:rsidR="00BE7643" w:rsidRPr="00B40054" w:rsidRDefault="00BE7643" w:rsidP="009C1187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B40054">
              <w:rPr>
                <w:rFonts w:ascii="Arial" w:eastAsia="Times New Roman" w:hAnsi="Arial"/>
                <w:b/>
                <w:sz w:val="14"/>
              </w:rPr>
              <w:t>Multiplicateur/facteurs de correction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EC9DDF" w14:textId="77777777" w:rsidR="00BE7643" w:rsidRPr="007C4A0A" w:rsidRDefault="00BE7643" w:rsidP="009C1187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C4A0A">
              <w:rPr>
                <w:rFonts w:ascii="Arial" w:eastAsia="Times New Roman" w:hAnsi="Arial"/>
                <w:b/>
                <w:sz w:val="14"/>
              </w:rPr>
              <w:t>Puissance nominale</w:t>
            </w:r>
          </w:p>
          <w:p w14:paraId="41716AC6" w14:textId="77777777" w:rsidR="00BE7643" w:rsidRPr="007C4A0A" w:rsidRDefault="00BE7643" w:rsidP="009C1187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C4A0A">
              <w:rPr>
                <w:rFonts w:ascii="Arial" w:eastAsia="Times New Roman" w:hAnsi="Arial"/>
                <w:b/>
                <w:sz w:val="14"/>
              </w:rPr>
              <w:t>208V vs. 240V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71A03F3" w14:textId="77777777" w:rsidR="00BE7643" w:rsidRPr="00B40054" w:rsidRDefault="00BE7643" w:rsidP="009C1187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B40054">
              <w:rPr>
                <w:rFonts w:ascii="Arial" w:eastAsia="Times New Roman" w:hAnsi="Arial"/>
                <w:b/>
                <w:sz w:val="14"/>
              </w:rPr>
              <w:t>Longueur de circuit chauffant</w:t>
            </w:r>
          </w:p>
          <w:p w14:paraId="7C1648D5" w14:textId="77777777" w:rsidR="00BE7643" w:rsidRPr="00B40054" w:rsidRDefault="00BE7643" w:rsidP="009C1187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B40054">
              <w:rPr>
                <w:rFonts w:ascii="Arial" w:eastAsia="Times New Roman" w:hAnsi="Arial"/>
                <w:b/>
                <w:sz w:val="14"/>
              </w:rPr>
              <w:t>208V vs. 240V</w:t>
            </w:r>
          </w:p>
        </w:tc>
      </w:tr>
      <w:tr w:rsidR="00BE7643" w:rsidRPr="00C2660A" w14:paraId="28C39CE8" w14:textId="77777777" w:rsidTr="009C1187">
        <w:trPr>
          <w:trHeight w:val="216"/>
        </w:trPr>
        <w:tc>
          <w:tcPr>
            <w:tcW w:w="2764" w:type="dxa"/>
            <w:vAlign w:val="center"/>
          </w:tcPr>
          <w:p w14:paraId="3AEC5042" w14:textId="08F6A4B1" w:rsidR="00BE7643" w:rsidRPr="00C2660A" w:rsidRDefault="00BE7643" w:rsidP="009C1187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>
              <w:rPr>
                <w:rStyle w:val="TableauBoldGrey11"/>
              </w:rPr>
              <w:t>ELSR-</w:t>
            </w:r>
            <w:r w:rsidR="003B2ADB">
              <w:rPr>
                <w:rStyle w:val="TableauBoldGrey11"/>
              </w:rPr>
              <w:t>H</w:t>
            </w:r>
            <w:r>
              <w:rPr>
                <w:rStyle w:val="TableauBoldGrey11"/>
              </w:rPr>
              <w:t>A-XX-2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CFC188" w14:textId="58BFBE62" w:rsidR="00BE7643" w:rsidRPr="00C2660A" w:rsidRDefault="00BE7643" w:rsidP="009C118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</w:t>
            </w:r>
            <w:r w:rsidR="003B2ADB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B4031CF" w14:textId="007FB683" w:rsidR="00BE7643" w:rsidRPr="00B40054" w:rsidRDefault="003B2ADB" w:rsidP="009C1187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</w:tr>
    </w:tbl>
    <w:p w14:paraId="1962ADD5" w14:textId="77777777" w:rsidR="00BE7643" w:rsidRDefault="00BE7643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</w:rPr>
      </w:pPr>
    </w:p>
    <w:p w14:paraId="4EA82394" w14:textId="3ED55675" w:rsidR="00F02B7C" w:rsidRPr="003B748D" w:rsidRDefault="00CD4CC4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</w:rPr>
      </w:pPr>
      <w:r w:rsidRPr="003B748D">
        <w:rPr>
          <w:rFonts w:ascii="Arial" w:hAnsi="Arial"/>
          <w:b/>
          <w:sz w:val="20"/>
        </w:rPr>
        <w:t xml:space="preserve"> </w:t>
      </w:r>
      <w:r w:rsidR="003B748D">
        <w:rPr>
          <w:rFonts w:ascii="Arial" w:hAnsi="Arial"/>
          <w:b/>
          <w:sz w:val="20"/>
        </w:rPr>
        <w:t xml:space="preserve">Série </w:t>
      </w:r>
      <w:r w:rsidR="003B748D" w:rsidRPr="00525CE9">
        <w:rPr>
          <w:rFonts w:ascii="Arial" w:hAnsi="Arial"/>
          <w:b/>
          <w:sz w:val="20"/>
        </w:rPr>
        <w:t>OSR</w:t>
      </w:r>
      <w:r w:rsidR="00423738">
        <w:rPr>
          <w:rFonts w:ascii="Arial" w:hAnsi="Arial"/>
          <w:b/>
          <w:sz w:val="20"/>
        </w:rPr>
        <w:t>, m</w:t>
      </w:r>
      <w:r w:rsidR="003B748D">
        <w:rPr>
          <w:rFonts w:ascii="Arial" w:hAnsi="Arial"/>
          <w:b/>
          <w:sz w:val="20"/>
        </w:rPr>
        <w:t>odèle ELSR-H</w:t>
      </w:r>
      <w:r w:rsidR="003B748D" w:rsidRPr="00525CE9">
        <w:rPr>
          <w:rFonts w:ascii="Arial" w:hAnsi="Arial"/>
          <w:b/>
          <w:sz w:val="20"/>
        </w:rPr>
        <w:t>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3073"/>
        <w:gridCol w:w="3205"/>
        <w:gridCol w:w="1394"/>
        <w:gridCol w:w="1868"/>
      </w:tblGrid>
      <w:tr w:rsidR="00877AA9" w:rsidRPr="00C33A88" w14:paraId="2F8424B6" w14:textId="77777777" w:rsidTr="005A3FED">
        <w:trPr>
          <w:trHeight w:val="259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2369C02E" w14:textId="77777777" w:rsidR="00877AA9" w:rsidRDefault="00877AA9" w:rsidP="003B748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Puissance nominale</w:t>
            </w:r>
          </w:p>
          <w:p w14:paraId="2AFE6F44" w14:textId="77777777" w:rsidR="00877AA9" w:rsidRPr="00C33A88" w:rsidRDefault="00877AA9" w:rsidP="003F5D27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5B456B">
              <w:rPr>
                <w:rFonts w:ascii="Arial" w:hAnsi="Arial" w:cs="Arial"/>
                <w:b/>
                <w:sz w:val="14"/>
                <w:szCs w:val="14"/>
              </w:rPr>
              <w:t>W/pi</w:t>
            </w:r>
          </w:p>
        </w:tc>
        <w:tc>
          <w:tcPr>
            <w:tcW w:w="62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F5346" w14:textId="2C81201B" w:rsidR="00877AA9" w:rsidRPr="00C33A88" w:rsidRDefault="00877AA9" w:rsidP="00877AA9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# P</w:t>
            </w:r>
            <w:r w:rsidRPr="005B456B">
              <w:rPr>
                <w:rFonts w:ascii="Arial" w:hAnsi="Arial" w:cs="Arial"/>
                <w:b/>
                <w:sz w:val="14"/>
                <w:szCs w:val="14"/>
              </w:rPr>
              <w:t>roduit</w:t>
            </w:r>
          </w:p>
        </w:tc>
        <w:tc>
          <w:tcPr>
            <w:tcW w:w="1394" w:type="dxa"/>
            <w:vMerge w:val="restart"/>
            <w:shd w:val="clear" w:color="auto" w:fill="FF0000"/>
            <w:vAlign w:val="center"/>
          </w:tcPr>
          <w:p w14:paraId="472AA0E3" w14:textId="77777777" w:rsidR="00877AA9" w:rsidRPr="00C33A88" w:rsidRDefault="00877AA9" w:rsidP="007634C0">
            <w:pPr>
              <w:pStyle w:val="BlocTexte1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7634C0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Qté</w:t>
            </w:r>
          </w:p>
        </w:tc>
        <w:tc>
          <w:tcPr>
            <w:tcW w:w="1868" w:type="dxa"/>
            <w:vMerge w:val="restart"/>
            <w:vAlign w:val="center"/>
          </w:tcPr>
          <w:p w14:paraId="496AF310" w14:textId="77777777" w:rsidR="00877AA9" w:rsidRPr="00FE53F7" w:rsidRDefault="00877AA9" w:rsidP="007634C0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53F7">
              <w:rPr>
                <w:rFonts w:ascii="Arial" w:hAnsi="Arial" w:cs="Arial"/>
                <w:b/>
                <w:sz w:val="14"/>
                <w:szCs w:val="14"/>
              </w:rPr>
              <w:t>Dimensions</w:t>
            </w:r>
          </w:p>
          <w:p w14:paraId="26FB9B69" w14:textId="77777777" w:rsidR="00877AA9" w:rsidRPr="00FE53F7" w:rsidRDefault="00877AA9" w:rsidP="007634C0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53F7">
              <w:rPr>
                <w:rFonts w:ascii="Arial" w:hAnsi="Arial" w:cs="Arial"/>
                <w:b/>
                <w:sz w:val="14"/>
                <w:szCs w:val="14"/>
              </w:rPr>
              <w:t>approx. du</w:t>
            </w:r>
          </w:p>
          <w:p w14:paraId="1D85C285" w14:textId="77777777" w:rsidR="00877AA9" w:rsidRPr="001C4715" w:rsidRDefault="00877AA9" w:rsidP="007634C0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E53F7">
              <w:rPr>
                <w:rFonts w:ascii="Arial" w:hAnsi="Arial" w:cs="Arial"/>
                <w:b/>
                <w:sz w:val="14"/>
                <w:szCs w:val="14"/>
              </w:rPr>
              <w:t>câble (mm)</w:t>
            </w:r>
          </w:p>
        </w:tc>
      </w:tr>
      <w:tr w:rsidR="00E325EB" w:rsidRPr="00C33A88" w14:paraId="1170C132" w14:textId="77777777" w:rsidTr="005A3FED">
        <w:trPr>
          <w:trHeight w:val="259"/>
        </w:trPr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11D06" w14:textId="77777777" w:rsidR="00E325EB" w:rsidRPr="001C4715" w:rsidRDefault="00E325EB" w:rsidP="003B748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7740" w14:textId="3BD0FE81" w:rsidR="00E325EB" w:rsidRPr="00C33A88" w:rsidRDefault="00E325EB" w:rsidP="003B748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5B456B">
              <w:rPr>
                <w:rFonts w:ascii="Arial" w:hAnsi="Arial" w:cs="Arial"/>
                <w:b/>
                <w:sz w:val="14"/>
                <w:szCs w:val="14"/>
              </w:rPr>
              <w:t>120V</w:t>
            </w:r>
            <w:r w:rsidR="00877AA9" w:rsidRPr="005B456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  <w:r w:rsidR="005A3FED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, 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A6B1" w14:textId="7AB85086" w:rsidR="00E325EB" w:rsidRPr="00C33A88" w:rsidRDefault="00E325EB" w:rsidP="003B748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CA"/>
              </w:rPr>
              <w:t>240V</w:t>
            </w:r>
            <w:r w:rsidR="00877AA9" w:rsidRPr="005B456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  <w:r w:rsidR="00877AA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,</w:t>
            </w:r>
            <w:r w:rsidR="0014533C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 xml:space="preserve"> </w:t>
            </w:r>
            <w:r w:rsidR="00877AA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</w:t>
            </w:r>
            <w:r w:rsidR="005A3FED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, 3</w:t>
            </w: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E01C958" w14:textId="77777777" w:rsidR="00E325EB" w:rsidRPr="00C33A88" w:rsidRDefault="00E325EB" w:rsidP="003B748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vAlign w:val="center"/>
          </w:tcPr>
          <w:p w14:paraId="7595DDF4" w14:textId="77777777" w:rsidR="00E325EB" w:rsidRDefault="00E325EB" w:rsidP="003B748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</w:p>
        </w:tc>
      </w:tr>
      <w:tr w:rsidR="00877AA9" w:rsidRPr="00C33A88" w14:paraId="38328445" w14:textId="77777777" w:rsidTr="005E3810">
        <w:trPr>
          <w:trHeight w:val="259"/>
        </w:trPr>
        <w:tc>
          <w:tcPr>
            <w:tcW w:w="1476" w:type="dxa"/>
            <w:shd w:val="clear" w:color="auto" w:fill="auto"/>
            <w:vAlign w:val="center"/>
          </w:tcPr>
          <w:p w14:paraId="15684979" w14:textId="77777777" w:rsidR="00877AA9" w:rsidRPr="00E325EB" w:rsidRDefault="00877AA9" w:rsidP="005E3810">
            <w:pPr>
              <w:tabs>
                <w:tab w:val="left" w:pos="2187"/>
              </w:tabs>
              <w:jc w:val="center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E325EB">
              <w:rPr>
                <w:rStyle w:val="TableauGrey9"/>
                <w:rFonts w:ascii="Arial" w:hAnsi="Arial" w:cs="Arial"/>
                <w:color w:val="auto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5CD76F56" w14:textId="6DC41121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ELSR-HA-3-1-BOT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FD721EA" w14:textId="379C1CCA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ELSR-HA-3-2-BOT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B3CE886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</w:p>
        </w:tc>
        <w:tc>
          <w:tcPr>
            <w:tcW w:w="1868" w:type="dxa"/>
            <w:vAlign w:val="center"/>
          </w:tcPr>
          <w:p w14:paraId="3AB12057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  <w:r>
              <w:rPr>
                <w:rFonts w:ascii="Arial" w:hAnsi="Arial"/>
                <w:sz w:val="14"/>
                <w:lang w:val="en-CA"/>
              </w:rPr>
              <w:t>12.4 x 5.9</w:t>
            </w:r>
          </w:p>
        </w:tc>
      </w:tr>
      <w:tr w:rsidR="00877AA9" w:rsidRPr="00C33A88" w14:paraId="1FACC028" w14:textId="77777777" w:rsidTr="005E3810">
        <w:trPr>
          <w:trHeight w:val="259"/>
        </w:trPr>
        <w:tc>
          <w:tcPr>
            <w:tcW w:w="1476" w:type="dxa"/>
            <w:shd w:val="clear" w:color="auto" w:fill="auto"/>
            <w:vAlign w:val="center"/>
          </w:tcPr>
          <w:p w14:paraId="05091CAB" w14:textId="69F88E32" w:rsidR="00877AA9" w:rsidRPr="00E325EB" w:rsidRDefault="00877AA9" w:rsidP="005E3810">
            <w:pPr>
              <w:tabs>
                <w:tab w:val="left" w:pos="2187"/>
              </w:tabs>
              <w:jc w:val="center"/>
              <w:rPr>
                <w:rFonts w:ascii="Arial" w:hAnsi="Arial" w:cs="Arial"/>
                <w:sz w:val="14"/>
                <w:szCs w:val="14"/>
                <w:lang w:val="en-CA"/>
              </w:rPr>
            </w:pPr>
            <w:r>
              <w:rPr>
                <w:rStyle w:val="TableauGrey9"/>
                <w:rFonts w:ascii="Arial" w:hAnsi="Arial" w:cs="Arial"/>
                <w:color w:val="auto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99D782E" w14:textId="2D52C9FF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ELSR-HA-7-1-BOT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9184F0F" w14:textId="2931E578" w:rsidR="00877AA9" w:rsidRPr="00E325EB" w:rsidRDefault="00CB15CF" w:rsidP="00877AA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>
              <w:rPr>
                <w:rStyle w:val="TableauBoldGrey11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49DBDD3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</w:p>
        </w:tc>
        <w:tc>
          <w:tcPr>
            <w:tcW w:w="1868" w:type="dxa"/>
            <w:vAlign w:val="center"/>
          </w:tcPr>
          <w:p w14:paraId="62883D83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  <w:r>
              <w:rPr>
                <w:rFonts w:ascii="Arial" w:hAnsi="Arial"/>
                <w:sz w:val="14"/>
                <w:lang w:val="en-CA"/>
              </w:rPr>
              <w:t>12.4 x 5.9</w:t>
            </w:r>
          </w:p>
        </w:tc>
      </w:tr>
      <w:tr w:rsidR="00877AA9" w:rsidRPr="00C33A88" w14:paraId="026C3024" w14:textId="77777777" w:rsidTr="005E3810">
        <w:trPr>
          <w:trHeight w:val="259"/>
        </w:trPr>
        <w:tc>
          <w:tcPr>
            <w:tcW w:w="1476" w:type="dxa"/>
            <w:shd w:val="clear" w:color="auto" w:fill="auto"/>
            <w:vAlign w:val="center"/>
          </w:tcPr>
          <w:p w14:paraId="415471C8" w14:textId="77777777" w:rsidR="00877AA9" w:rsidRPr="00E325EB" w:rsidRDefault="00877AA9" w:rsidP="005E3810">
            <w:pPr>
              <w:tabs>
                <w:tab w:val="left" w:pos="2187"/>
              </w:tabs>
              <w:jc w:val="center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E325EB">
              <w:rPr>
                <w:rStyle w:val="TableauGrey9"/>
                <w:rFonts w:ascii="Arial" w:hAnsi="Arial" w:cs="Arial"/>
                <w:color w:val="auto"/>
              </w:rPr>
              <w:t>10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5F9DE8C9" w14:textId="401B3C8D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ELSR-HA-10-1-BOT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7F84CC6" w14:textId="33E4DEAE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ELSR-HA-10-2-BOT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BA61509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</w:p>
        </w:tc>
        <w:tc>
          <w:tcPr>
            <w:tcW w:w="1868" w:type="dxa"/>
            <w:vAlign w:val="center"/>
          </w:tcPr>
          <w:p w14:paraId="4D81AA39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  <w:r>
              <w:rPr>
                <w:rFonts w:ascii="Arial" w:hAnsi="Arial"/>
                <w:sz w:val="14"/>
                <w:lang w:val="en-CA"/>
              </w:rPr>
              <w:t>12.4 x 5.9</w:t>
            </w:r>
          </w:p>
        </w:tc>
      </w:tr>
      <w:tr w:rsidR="00877AA9" w:rsidRPr="00C33A88" w14:paraId="6390DC33" w14:textId="77777777" w:rsidTr="005E3810">
        <w:trPr>
          <w:trHeight w:val="259"/>
        </w:trPr>
        <w:tc>
          <w:tcPr>
            <w:tcW w:w="1476" w:type="dxa"/>
            <w:shd w:val="clear" w:color="auto" w:fill="auto"/>
            <w:vAlign w:val="center"/>
          </w:tcPr>
          <w:p w14:paraId="0B7F89FB" w14:textId="77777777" w:rsidR="00877AA9" w:rsidRPr="00E325EB" w:rsidRDefault="00877AA9" w:rsidP="005E3810">
            <w:pPr>
              <w:tabs>
                <w:tab w:val="left" w:pos="2187"/>
              </w:tabs>
              <w:jc w:val="center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E325EB">
              <w:rPr>
                <w:rStyle w:val="TableauGrey9"/>
                <w:rFonts w:ascii="Arial" w:hAnsi="Arial" w:cs="Arial"/>
                <w:color w:val="auto"/>
              </w:rPr>
              <w:t>15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6DD1ECE" w14:textId="148F52B6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ELSR-HA-15-1-BOT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BF38D48" w14:textId="0D6AC4F5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ELSR-HA-15-2-BOT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7FE683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</w:p>
        </w:tc>
        <w:tc>
          <w:tcPr>
            <w:tcW w:w="1868" w:type="dxa"/>
            <w:vAlign w:val="center"/>
          </w:tcPr>
          <w:p w14:paraId="2ABB03E3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  <w:r>
              <w:rPr>
                <w:rFonts w:ascii="Arial" w:hAnsi="Arial"/>
                <w:sz w:val="14"/>
                <w:lang w:val="en-CA"/>
              </w:rPr>
              <w:t>12.4 x 5.9</w:t>
            </w:r>
          </w:p>
        </w:tc>
      </w:tr>
      <w:tr w:rsidR="00877AA9" w:rsidRPr="00C33A88" w14:paraId="35A8E91F" w14:textId="77777777" w:rsidTr="005E3810">
        <w:trPr>
          <w:trHeight w:val="259"/>
        </w:trPr>
        <w:tc>
          <w:tcPr>
            <w:tcW w:w="1476" w:type="dxa"/>
            <w:shd w:val="clear" w:color="auto" w:fill="auto"/>
            <w:vAlign w:val="center"/>
          </w:tcPr>
          <w:p w14:paraId="475C8E55" w14:textId="77777777" w:rsidR="00877AA9" w:rsidRPr="00E325EB" w:rsidRDefault="00877AA9" w:rsidP="005E3810">
            <w:pPr>
              <w:tabs>
                <w:tab w:val="left" w:pos="2187"/>
              </w:tabs>
              <w:jc w:val="center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E325EB">
              <w:rPr>
                <w:rStyle w:val="TableauGrey9"/>
                <w:rFonts w:ascii="Arial" w:hAnsi="Arial" w:cs="Arial"/>
                <w:color w:val="auto"/>
              </w:rPr>
              <w:t>20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4CD2BBE" w14:textId="6B33D0E3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ELSR-HA-20-1-BOT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E140233" w14:textId="0D376DBD" w:rsidR="00877AA9" w:rsidRPr="00E325EB" w:rsidRDefault="00877AA9" w:rsidP="005E38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E325EB">
              <w:rPr>
                <w:rStyle w:val="TableauBoldGrey11"/>
                <w:rFonts w:ascii="Arial" w:hAnsi="Arial" w:cs="Arial"/>
                <w:b/>
                <w:color w:val="auto"/>
              </w:rPr>
              <w:t>ELSR-HA-20-2-BOT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0A520C4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</w:p>
        </w:tc>
        <w:tc>
          <w:tcPr>
            <w:tcW w:w="1868" w:type="dxa"/>
            <w:vAlign w:val="center"/>
          </w:tcPr>
          <w:p w14:paraId="49E6C88F" w14:textId="77777777" w:rsidR="00877AA9" w:rsidRPr="00C33A88" w:rsidRDefault="00877AA9" w:rsidP="005E3810">
            <w:pPr>
              <w:jc w:val="center"/>
              <w:rPr>
                <w:rFonts w:ascii="Arial" w:hAnsi="Arial"/>
                <w:sz w:val="14"/>
                <w:lang w:val="en-CA"/>
              </w:rPr>
            </w:pPr>
            <w:r>
              <w:rPr>
                <w:rFonts w:ascii="Arial" w:hAnsi="Arial"/>
                <w:sz w:val="14"/>
                <w:lang w:val="en-CA"/>
              </w:rPr>
              <w:t>12.4 x 5.9</w:t>
            </w:r>
          </w:p>
        </w:tc>
      </w:tr>
    </w:tbl>
    <w:p w14:paraId="719D0313" w14:textId="77777777" w:rsidR="0071629D" w:rsidRDefault="0071629D" w:rsidP="005A3FED">
      <w:pPr>
        <w:pStyle w:val="BasicParagraph"/>
        <w:tabs>
          <w:tab w:val="left" w:pos="80"/>
        </w:tabs>
        <w:spacing w:line="240" w:lineRule="auto"/>
        <w:rPr>
          <w:rFonts w:ascii="Arial" w:hAnsi="Arial"/>
          <w:i/>
          <w:sz w:val="14"/>
          <w:szCs w:val="14"/>
          <w:vertAlign w:val="superscript"/>
        </w:rPr>
      </w:pPr>
    </w:p>
    <w:p w14:paraId="29954C3B" w14:textId="0243799C" w:rsidR="005A3FED" w:rsidRPr="00B13BB8" w:rsidRDefault="005A3FED" w:rsidP="005A3FED">
      <w:pPr>
        <w:pStyle w:val="BasicParagraph"/>
        <w:tabs>
          <w:tab w:val="left" w:pos="80"/>
        </w:tabs>
        <w:spacing w:line="240" w:lineRule="auto"/>
        <w:rPr>
          <w:rFonts w:ascii="Arial" w:hAnsi="Arial"/>
          <w:i/>
          <w:sz w:val="14"/>
          <w:szCs w:val="14"/>
        </w:rPr>
      </w:pPr>
      <w:r w:rsidRPr="007634C0">
        <w:rPr>
          <w:rFonts w:ascii="Arial" w:hAnsi="Arial"/>
          <w:i/>
          <w:sz w:val="14"/>
          <w:szCs w:val="14"/>
          <w:vertAlign w:val="superscript"/>
        </w:rPr>
        <w:t>1</w:t>
      </w:r>
      <w:r w:rsidRPr="007634C0">
        <w:rPr>
          <w:rFonts w:ascii="Arial" w:hAnsi="Arial"/>
          <w:i/>
          <w:sz w:val="14"/>
          <w:szCs w:val="14"/>
        </w:rPr>
        <w:t xml:space="preserve"> </w:t>
      </w:r>
      <w:r w:rsidRPr="00E325EB">
        <w:rPr>
          <w:rFonts w:ascii="Arial" w:hAnsi="Arial"/>
          <w:i/>
          <w:sz w:val="14"/>
          <w:szCs w:val="14"/>
        </w:rPr>
        <w:t>BOT Tresse de protection avec surgaine en fluoropolymère.</w:t>
      </w:r>
      <w:r>
        <w:rPr>
          <w:rFonts w:ascii="Arial" w:hAnsi="Arial"/>
          <w:i/>
          <w:sz w:val="14"/>
          <w:szCs w:val="14"/>
        </w:rPr>
        <w:br/>
      </w:r>
      <w:r w:rsidRPr="00E325EB">
        <w:rPr>
          <w:rFonts w:ascii="Arial" w:hAnsi="Arial"/>
          <w:i/>
          <w:sz w:val="14"/>
          <w:szCs w:val="14"/>
          <w:vertAlign w:val="superscript"/>
        </w:rPr>
        <w:t>2</w:t>
      </w:r>
      <w:r>
        <w:rPr>
          <w:rFonts w:ascii="Arial" w:hAnsi="Arial"/>
          <w:i/>
          <w:sz w:val="14"/>
          <w:szCs w:val="14"/>
        </w:rPr>
        <w:t xml:space="preserve"> </w:t>
      </w:r>
      <w:r w:rsidRPr="00E325EB">
        <w:rPr>
          <w:rFonts w:ascii="Arial" w:hAnsi="Arial"/>
          <w:i/>
          <w:sz w:val="14"/>
          <w:szCs w:val="14"/>
        </w:rPr>
        <w:t xml:space="preserve">Pour branchement à 208V, voir le tableau Multiplicateur/facteurs de correction. </w:t>
      </w:r>
      <w:r>
        <w:rPr>
          <w:rFonts w:ascii="Arial" w:hAnsi="Arial"/>
          <w:i/>
          <w:sz w:val="14"/>
          <w:szCs w:val="14"/>
        </w:rPr>
        <w:br/>
      </w:r>
      <w:r w:rsidRPr="00E325EB">
        <w:rPr>
          <w:rFonts w:ascii="Arial" w:hAnsi="Arial"/>
          <w:i/>
          <w:sz w:val="14"/>
          <w:szCs w:val="14"/>
          <w:vertAlign w:val="superscript"/>
        </w:rPr>
        <w:t>3</w:t>
      </w:r>
      <w:r>
        <w:rPr>
          <w:rFonts w:ascii="Arial" w:hAnsi="Arial"/>
          <w:i/>
          <w:sz w:val="14"/>
          <w:szCs w:val="14"/>
        </w:rPr>
        <w:t xml:space="preserve"> </w:t>
      </w:r>
      <w:r w:rsidRPr="00B13BB8">
        <w:rPr>
          <w:rFonts w:ascii="Arial" w:hAnsi="Arial"/>
          <w:i/>
          <w:sz w:val="14"/>
          <w:szCs w:val="14"/>
        </w:rPr>
        <w:t>Pour passer une commande, veuillez indiquer la quantité requise en pieds sur le bon de commande.</w:t>
      </w:r>
    </w:p>
    <w:p w14:paraId="5F9A3C0A" w14:textId="77777777" w:rsidR="005A3FED" w:rsidRPr="00B13BB8" w:rsidRDefault="005A3FED" w:rsidP="005A3FED">
      <w:pPr>
        <w:pStyle w:val="BasicParagraph"/>
        <w:tabs>
          <w:tab w:val="left" w:pos="80"/>
        </w:tabs>
        <w:spacing w:line="240" w:lineRule="auto"/>
        <w:rPr>
          <w:rFonts w:ascii="Arial" w:hAnsi="Arial"/>
          <w:i/>
          <w:sz w:val="14"/>
          <w:szCs w:val="14"/>
        </w:rPr>
      </w:pPr>
      <w:r w:rsidRPr="00B13BB8">
        <w:rPr>
          <w:rFonts w:ascii="Arial" w:hAnsi="Arial"/>
          <w:i/>
          <w:sz w:val="14"/>
          <w:szCs w:val="14"/>
        </w:rPr>
        <w:tab/>
        <w:t xml:space="preserve"> Ex : Pour commander un câble de 500 pi, inscrivez 500 comme quantité avec le code de produit.</w:t>
      </w:r>
    </w:p>
    <w:p w14:paraId="3AFE25D9" w14:textId="7ECA83D1" w:rsidR="005A3FED" w:rsidRPr="00B13BB8" w:rsidRDefault="005A3FED" w:rsidP="005A3FED">
      <w:pPr>
        <w:pStyle w:val="BasicParagraph"/>
        <w:tabs>
          <w:tab w:val="left" w:pos="80"/>
        </w:tabs>
        <w:spacing w:line="240" w:lineRule="auto"/>
        <w:rPr>
          <w:rFonts w:ascii="Arial" w:hAnsi="Arial"/>
          <w:i/>
          <w:sz w:val="14"/>
          <w:szCs w:val="14"/>
        </w:rPr>
      </w:pPr>
      <w:r w:rsidRPr="00B13BB8">
        <w:rPr>
          <w:rFonts w:ascii="Arial" w:hAnsi="Arial"/>
          <w:i/>
          <w:sz w:val="14"/>
          <w:szCs w:val="14"/>
        </w:rPr>
        <w:t xml:space="preserve">Service de coupe sur mesure </w:t>
      </w:r>
      <w:r w:rsidR="0014533C">
        <w:rPr>
          <w:rFonts w:ascii="Arial" w:hAnsi="Arial"/>
          <w:i/>
          <w:sz w:val="14"/>
          <w:szCs w:val="14"/>
        </w:rPr>
        <w:t>offert</w:t>
      </w:r>
      <w:r w:rsidRPr="00B13BB8">
        <w:rPr>
          <w:rFonts w:ascii="Arial" w:hAnsi="Arial"/>
          <w:i/>
          <w:sz w:val="14"/>
          <w:szCs w:val="14"/>
        </w:rPr>
        <w:t xml:space="preserve"> pour toute</w:t>
      </w:r>
      <w:r w:rsidR="003B2ADB">
        <w:rPr>
          <w:rFonts w:ascii="Arial" w:hAnsi="Arial"/>
          <w:i/>
          <w:sz w:val="14"/>
          <w:szCs w:val="14"/>
        </w:rPr>
        <w:t>s</w:t>
      </w:r>
      <w:r w:rsidRPr="00B13BB8">
        <w:rPr>
          <w:rFonts w:ascii="Arial" w:hAnsi="Arial"/>
          <w:i/>
          <w:sz w:val="14"/>
          <w:szCs w:val="14"/>
        </w:rPr>
        <w:t xml:space="preserve"> longueur</w:t>
      </w:r>
      <w:r w:rsidR="003B2ADB">
        <w:rPr>
          <w:rFonts w:ascii="Arial" w:hAnsi="Arial"/>
          <w:i/>
          <w:sz w:val="14"/>
          <w:szCs w:val="14"/>
        </w:rPr>
        <w:t>s</w:t>
      </w:r>
      <w:r w:rsidRPr="00B13BB8">
        <w:rPr>
          <w:rFonts w:ascii="Arial" w:hAnsi="Arial"/>
          <w:i/>
          <w:sz w:val="14"/>
          <w:szCs w:val="14"/>
        </w:rPr>
        <w:t xml:space="preserve"> autre</w:t>
      </w:r>
      <w:r w:rsidR="003B2ADB">
        <w:rPr>
          <w:rFonts w:ascii="Arial" w:hAnsi="Arial"/>
          <w:i/>
          <w:sz w:val="14"/>
          <w:szCs w:val="14"/>
        </w:rPr>
        <w:t>s</w:t>
      </w:r>
      <w:r w:rsidRPr="00B13BB8">
        <w:rPr>
          <w:rFonts w:ascii="Arial" w:hAnsi="Arial"/>
          <w:i/>
          <w:sz w:val="14"/>
          <w:szCs w:val="14"/>
        </w:rPr>
        <w:t xml:space="preserve"> que 500 pi et 1000 pi (minimum de 25 pi).</w:t>
      </w:r>
    </w:p>
    <w:p w14:paraId="53EF9FA8" w14:textId="77777777" w:rsidR="000B02D5" w:rsidRPr="000B02D5" w:rsidRDefault="000B02D5" w:rsidP="000B02D5">
      <w:pPr>
        <w:pStyle w:val="BasicParagraph"/>
        <w:tabs>
          <w:tab w:val="left" w:pos="80"/>
        </w:tabs>
        <w:spacing w:line="240" w:lineRule="auto"/>
        <w:rPr>
          <w:rFonts w:ascii="Arial" w:hAnsi="Arial"/>
          <w:i/>
          <w:sz w:val="14"/>
          <w:szCs w:val="14"/>
        </w:rPr>
      </w:pPr>
    </w:p>
    <w:p w14:paraId="2296D02D" w14:textId="74832DDC" w:rsidR="00A55CE6" w:rsidRPr="00C174C9" w:rsidRDefault="00B505C7" w:rsidP="00FD6680">
      <w:pPr>
        <w:tabs>
          <w:tab w:val="left" w:pos="2187"/>
        </w:tabs>
        <w:spacing w:before="240"/>
        <w:rPr>
          <w:rFonts w:ascii="Arial" w:hAnsi="Arial"/>
          <w:i/>
          <w:sz w:val="14"/>
          <w:szCs w:val="14"/>
        </w:rPr>
      </w:pPr>
      <w:r>
        <w:rPr>
          <w:rFonts w:ascii="Arial" w:hAnsi="Arial"/>
          <w:b/>
          <w:sz w:val="20"/>
          <w:lang w:val="en-CA"/>
        </w:rPr>
        <w:t>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2"/>
        <w:gridCol w:w="7221"/>
        <w:gridCol w:w="1123"/>
      </w:tblGrid>
      <w:tr w:rsidR="00387995" w:rsidRPr="00C33A88" w14:paraId="3E10CFD4" w14:textId="77777777" w:rsidTr="007E420E">
        <w:trPr>
          <w:trHeight w:val="432"/>
        </w:trPr>
        <w:tc>
          <w:tcPr>
            <w:tcW w:w="2672" w:type="dxa"/>
            <w:vAlign w:val="center"/>
          </w:tcPr>
          <w:p w14:paraId="1D47F686" w14:textId="77777777" w:rsidR="00387995" w:rsidRDefault="00387995" w:rsidP="00387995">
            <w:pPr>
              <w:tabs>
                <w:tab w:val="left" w:pos="2187"/>
              </w:tabs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  <w:lang w:val="en-CA"/>
              </w:rPr>
              <w:t># Produit</w:t>
            </w:r>
          </w:p>
          <w:p w14:paraId="0EBD1ED3" w14:textId="6CC92268" w:rsidR="00387995" w:rsidRPr="00387995" w:rsidRDefault="00387995" w:rsidP="00387995">
            <w:pPr>
              <w:tabs>
                <w:tab w:val="left" w:pos="2187"/>
              </w:tabs>
              <w:rPr>
                <w:rFonts w:ascii="Arial" w:hAnsi="Arial"/>
                <w:b/>
                <w:color w:val="FF0000"/>
                <w:sz w:val="20"/>
                <w:lang w:val="en-CA"/>
              </w:rPr>
            </w:pPr>
            <w:r w:rsidRPr="00387995">
              <w:rPr>
                <w:rFonts w:ascii="Arial" w:eastAsia="Times New Roman" w:hAnsi="Arial"/>
                <w:b/>
                <w:color w:val="FF0000"/>
                <w:sz w:val="14"/>
                <w:lang w:val="en-CA"/>
              </w:rPr>
              <w:t>En trousse</w:t>
            </w:r>
          </w:p>
        </w:tc>
        <w:tc>
          <w:tcPr>
            <w:tcW w:w="7221" w:type="dxa"/>
            <w:vAlign w:val="center"/>
          </w:tcPr>
          <w:p w14:paraId="085446C8" w14:textId="77777777" w:rsidR="00387995" w:rsidRPr="00C33A88" w:rsidRDefault="00387995" w:rsidP="009E06E2">
            <w:pPr>
              <w:tabs>
                <w:tab w:val="left" w:pos="2187"/>
              </w:tabs>
              <w:rPr>
                <w:rFonts w:ascii="Arial" w:hAnsi="Arial"/>
                <w:b/>
                <w:sz w:val="20"/>
                <w:lang w:val="en-CA"/>
              </w:rPr>
            </w:pPr>
            <w:r w:rsidRPr="00C33A88">
              <w:rPr>
                <w:rFonts w:ascii="Arial" w:eastAsia="Times New Roman" w:hAnsi="Arial"/>
                <w:b/>
                <w:sz w:val="14"/>
                <w:lang w:val="en-CA"/>
              </w:rPr>
              <w:t>Description</w:t>
            </w:r>
          </w:p>
        </w:tc>
        <w:tc>
          <w:tcPr>
            <w:tcW w:w="1123" w:type="dxa"/>
            <w:shd w:val="solid" w:color="FF0000" w:fill="auto"/>
            <w:vAlign w:val="center"/>
          </w:tcPr>
          <w:p w14:paraId="0C1FE13E" w14:textId="77777777" w:rsidR="00387995" w:rsidRPr="00C33A88" w:rsidRDefault="00387995" w:rsidP="009E06E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C33A88">
              <w:rPr>
                <w:rFonts w:ascii="Arial" w:eastAsia="Times New Roman" w:hAnsi="Arial"/>
                <w:b/>
                <w:color w:val="FFFFFF"/>
                <w:sz w:val="14"/>
                <w:lang w:val="en-CA"/>
              </w:rPr>
              <w:t>Qt</w:t>
            </w:r>
            <w:r>
              <w:rPr>
                <w:rFonts w:ascii="Arial" w:eastAsia="Times New Roman" w:hAnsi="Arial"/>
                <w:b/>
                <w:color w:val="FFFFFF"/>
                <w:sz w:val="14"/>
                <w:lang w:val="en-CA"/>
              </w:rPr>
              <w:t>é</w:t>
            </w:r>
          </w:p>
        </w:tc>
      </w:tr>
      <w:tr w:rsidR="007E420E" w:rsidRPr="00ED2F3E" w14:paraId="22EDF630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2601DCB9" w14:textId="06516E84" w:rsidR="007E420E" w:rsidRPr="00650A19" w:rsidRDefault="007E420E" w:rsidP="003879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ELVB-SRAH-34-ST</w:t>
            </w:r>
          </w:p>
        </w:tc>
        <w:tc>
          <w:tcPr>
            <w:tcW w:w="7221" w:type="dxa"/>
            <w:vAlign w:val="center"/>
          </w:tcPr>
          <w:p w14:paraId="307D5D7B" w14:textId="096A139B" w:rsidR="007E420E" w:rsidRPr="00650A19" w:rsidRDefault="007E420E" w:rsidP="00FE06EE">
            <w:pPr>
              <w:rPr>
                <w:rFonts w:ascii="Arial" w:hAnsi="Arial" w:cs="Arial"/>
                <w:sz w:val="14"/>
                <w:szCs w:val="14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Raccord d’alimentation avec connecteur en zinc/acier, 3/4" NPT, emplacements ordinaires</w:t>
            </w:r>
          </w:p>
        </w:tc>
        <w:tc>
          <w:tcPr>
            <w:tcW w:w="1123" w:type="dxa"/>
            <w:vAlign w:val="center"/>
          </w:tcPr>
          <w:p w14:paraId="5539BBFF" w14:textId="77777777" w:rsidR="007E420E" w:rsidRPr="007C4A0A" w:rsidRDefault="007E420E" w:rsidP="00FE06EE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7E420E" w:rsidRPr="00ED2F3E" w14:paraId="48F90802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1E0A4D08" w14:textId="6C40726D" w:rsidR="007E420E" w:rsidRPr="00650A19" w:rsidRDefault="007E420E" w:rsidP="003879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ELVB-SRAH</w:t>
            </w:r>
          </w:p>
        </w:tc>
        <w:tc>
          <w:tcPr>
            <w:tcW w:w="7221" w:type="dxa"/>
            <w:vAlign w:val="center"/>
          </w:tcPr>
          <w:p w14:paraId="0C39EB39" w14:textId="2D909660" w:rsidR="007E420E" w:rsidRPr="00650A19" w:rsidRDefault="007E420E" w:rsidP="005E3810">
            <w:pPr>
              <w:rPr>
                <w:rFonts w:ascii="Arial" w:hAnsi="Arial" w:cs="Arial"/>
                <w:sz w:val="14"/>
                <w:szCs w:val="14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Raccord d’alimentation sans connecteur</w:t>
            </w:r>
          </w:p>
        </w:tc>
        <w:tc>
          <w:tcPr>
            <w:tcW w:w="1123" w:type="dxa"/>
            <w:vAlign w:val="center"/>
          </w:tcPr>
          <w:p w14:paraId="08B2A88E" w14:textId="77777777" w:rsidR="007E420E" w:rsidRPr="00C33A88" w:rsidRDefault="007E420E" w:rsidP="005E3810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  <w:lang w:val="en-CA"/>
              </w:rPr>
            </w:pPr>
          </w:p>
        </w:tc>
      </w:tr>
      <w:tr w:rsidR="007E420E" w:rsidRPr="00ED2F3E" w14:paraId="0DDA92A9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14B505F4" w14:textId="6ED07D41" w:rsidR="007E420E" w:rsidRPr="00650A19" w:rsidRDefault="007E420E" w:rsidP="003879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EL-ECH-EX</w:t>
            </w:r>
            <w:r w:rsidRPr="00650A19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221" w:type="dxa"/>
            <w:vAlign w:val="center"/>
          </w:tcPr>
          <w:p w14:paraId="7FB21137" w14:textId="6AAF58E3" w:rsidR="007E420E" w:rsidRPr="00650A19" w:rsidRDefault="007E420E" w:rsidP="005E3810">
            <w:pPr>
              <w:rPr>
                <w:rFonts w:ascii="Arial" w:hAnsi="Arial" w:cs="Arial"/>
                <w:sz w:val="14"/>
                <w:szCs w:val="14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Terminaison de fin pour ELSR-HA</w:t>
            </w:r>
          </w:p>
        </w:tc>
        <w:tc>
          <w:tcPr>
            <w:tcW w:w="1123" w:type="dxa"/>
            <w:vAlign w:val="center"/>
          </w:tcPr>
          <w:p w14:paraId="19668A76" w14:textId="77777777" w:rsidR="007E420E" w:rsidRPr="007C4A0A" w:rsidRDefault="007E420E" w:rsidP="005E3810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7E420E" w:rsidRPr="00ED2F3E" w14:paraId="1A870E9F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153913F2" w14:textId="4100C757" w:rsidR="007E420E" w:rsidRPr="007C4A0A" w:rsidRDefault="007E420E" w:rsidP="00387995">
            <w:pPr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7C4A0A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KIT-OSR-ELSR-HA</w:t>
            </w:r>
          </w:p>
        </w:tc>
        <w:tc>
          <w:tcPr>
            <w:tcW w:w="7221" w:type="dxa"/>
            <w:vAlign w:val="center"/>
          </w:tcPr>
          <w:p w14:paraId="49BEE762" w14:textId="5477294D" w:rsidR="007E420E" w:rsidRPr="00650A19" w:rsidRDefault="007E420E" w:rsidP="005E3810">
            <w:pPr>
              <w:rPr>
                <w:rFonts w:ascii="Arial" w:hAnsi="Arial" w:cs="Arial"/>
                <w:sz w:val="14"/>
                <w:szCs w:val="14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Kit de terminaison et de raccord d'alimentation avec étiquette d'avertissement Série HA</w:t>
            </w:r>
          </w:p>
        </w:tc>
        <w:tc>
          <w:tcPr>
            <w:tcW w:w="1123" w:type="dxa"/>
            <w:vAlign w:val="center"/>
          </w:tcPr>
          <w:p w14:paraId="6CD74BE2" w14:textId="77777777" w:rsidR="007E420E" w:rsidRPr="007C4A0A" w:rsidRDefault="007E420E" w:rsidP="005E3810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592B23" w:rsidRPr="001D2844" w14:paraId="78DD697E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4A48A46E" w14:textId="31BD2632" w:rsidR="00592B23" w:rsidRPr="00650A19" w:rsidRDefault="00592B23" w:rsidP="00592B2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ECA-JB1</w:t>
            </w:r>
          </w:p>
        </w:tc>
        <w:tc>
          <w:tcPr>
            <w:tcW w:w="7221" w:type="dxa"/>
            <w:vAlign w:val="center"/>
          </w:tcPr>
          <w:p w14:paraId="5FD8F26A" w14:textId="01C87740" w:rsidR="00592B23" w:rsidRPr="00592B23" w:rsidRDefault="00592B23" w:rsidP="00592B23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592B23">
              <w:rPr>
                <w:rStyle w:val="TableauGrey9"/>
                <w:rFonts w:ascii="Arial" w:hAnsi="Arial" w:cs="Arial"/>
                <w:color w:val="auto"/>
              </w:rPr>
              <w:t>Boîte de jonction pour branchement simple, étiquette et bande de serrage</w:t>
            </w:r>
          </w:p>
        </w:tc>
        <w:tc>
          <w:tcPr>
            <w:tcW w:w="1123" w:type="dxa"/>
            <w:vAlign w:val="center"/>
          </w:tcPr>
          <w:p w14:paraId="7750FBEB" w14:textId="77777777" w:rsidR="00592B23" w:rsidRPr="007C4A0A" w:rsidRDefault="00592B23" w:rsidP="00592B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592B23" w:rsidRPr="001D2844" w14:paraId="4B66DEAB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389A387A" w14:textId="1F5D084B" w:rsidR="00592B23" w:rsidRPr="00650A19" w:rsidRDefault="00592B23" w:rsidP="00592B2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ECA-JB2</w:t>
            </w:r>
          </w:p>
        </w:tc>
        <w:tc>
          <w:tcPr>
            <w:tcW w:w="7221" w:type="dxa"/>
            <w:vAlign w:val="center"/>
          </w:tcPr>
          <w:p w14:paraId="0F757D4F" w14:textId="6FDD097C" w:rsidR="00592B23" w:rsidRPr="00592B23" w:rsidRDefault="00592B23" w:rsidP="00592B23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592B23">
              <w:rPr>
                <w:rStyle w:val="TableauGrey9"/>
                <w:rFonts w:ascii="Arial" w:hAnsi="Arial" w:cs="Arial"/>
                <w:color w:val="auto"/>
              </w:rPr>
              <w:t>Boîte de jonction pour branchement double, étiquette et bande de serrage</w:t>
            </w:r>
          </w:p>
        </w:tc>
        <w:tc>
          <w:tcPr>
            <w:tcW w:w="1123" w:type="dxa"/>
            <w:vAlign w:val="center"/>
          </w:tcPr>
          <w:p w14:paraId="1138CEEC" w14:textId="77777777" w:rsidR="00592B23" w:rsidRPr="007C4A0A" w:rsidRDefault="00592B23" w:rsidP="00592B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C606EE" w:rsidRPr="001D2844" w14:paraId="7FCBACD8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723921F4" w14:textId="7D6A4BC0" w:rsidR="00C606EE" w:rsidRPr="00650A19" w:rsidRDefault="00C606EE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C606EE">
              <w:rPr>
                <w:rFonts w:ascii="Arial" w:hAnsi="Arial" w:cs="Arial"/>
                <w:b/>
                <w:sz w:val="14"/>
                <w:szCs w:val="14"/>
              </w:rPr>
              <w:t>ELAK-3-7</w:t>
            </w:r>
          </w:p>
        </w:tc>
        <w:tc>
          <w:tcPr>
            <w:tcW w:w="7221" w:type="dxa"/>
            <w:vAlign w:val="center"/>
          </w:tcPr>
          <w:p w14:paraId="14D87857" w14:textId="127B8175" w:rsidR="00C606EE" w:rsidRPr="00650A19" w:rsidRDefault="00C606EE" w:rsidP="00877AA9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C606EE">
              <w:rPr>
                <w:rStyle w:val="TableauGrey9"/>
                <w:rFonts w:ascii="Arial" w:hAnsi="Arial" w:cs="Arial"/>
                <w:color w:val="auto"/>
              </w:rPr>
              <w:t>Boîte de jonction avec support de montage pour environnements ordinaires et dangereux</w:t>
            </w:r>
          </w:p>
        </w:tc>
        <w:tc>
          <w:tcPr>
            <w:tcW w:w="1123" w:type="dxa"/>
            <w:vAlign w:val="center"/>
          </w:tcPr>
          <w:p w14:paraId="4F8D6E42" w14:textId="77777777" w:rsidR="00C606EE" w:rsidRPr="007C4A0A" w:rsidRDefault="00C606EE" w:rsidP="00FE06EE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7E420E" w:rsidRPr="001D2844" w14:paraId="0F30FC1D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0D53FF46" w14:textId="390647C5" w:rsidR="007E420E" w:rsidRPr="00650A19" w:rsidRDefault="007E420E" w:rsidP="003879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ELVB-SREX-34-HT</w:t>
            </w:r>
            <w:r w:rsidRPr="00650A19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221" w:type="dxa"/>
            <w:vAlign w:val="center"/>
          </w:tcPr>
          <w:p w14:paraId="6A74CD9C" w14:textId="31019EDE" w:rsidR="007E420E" w:rsidRPr="00650A19" w:rsidRDefault="007E420E" w:rsidP="00877AA9">
            <w:pPr>
              <w:rPr>
                <w:rFonts w:ascii="Arial" w:hAnsi="Arial" w:cs="Arial"/>
                <w:sz w:val="14"/>
                <w:szCs w:val="14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Raccord d’alimentation avec connecteur plaqué de nickel 3/4" NPT, emplacements dangereux</w:t>
            </w:r>
          </w:p>
        </w:tc>
        <w:tc>
          <w:tcPr>
            <w:tcW w:w="1123" w:type="dxa"/>
            <w:vAlign w:val="center"/>
          </w:tcPr>
          <w:p w14:paraId="23304E1A" w14:textId="77777777" w:rsidR="007E420E" w:rsidRPr="007C4A0A" w:rsidRDefault="007E420E" w:rsidP="00FE06EE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7E420E" w:rsidRPr="001D2844" w14:paraId="22C1FFAE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6125022E" w14:textId="229524BE" w:rsidR="007E420E" w:rsidRPr="00650A19" w:rsidRDefault="007E420E" w:rsidP="003879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ELVB-SREX-M20-HT</w:t>
            </w:r>
            <w:r w:rsidRPr="00650A19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221" w:type="dxa"/>
            <w:vAlign w:val="center"/>
          </w:tcPr>
          <w:p w14:paraId="63D17ED8" w14:textId="5E4B8318" w:rsidR="007E420E" w:rsidRPr="00650A19" w:rsidRDefault="007E420E" w:rsidP="00877AA9">
            <w:pPr>
              <w:rPr>
                <w:rFonts w:ascii="Arial" w:hAnsi="Arial" w:cs="Arial"/>
                <w:sz w:val="14"/>
                <w:szCs w:val="14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Raccord d’alimentation avec connecteur plaqué de nickel, M20, emplacements dangereux</w:t>
            </w:r>
          </w:p>
        </w:tc>
        <w:tc>
          <w:tcPr>
            <w:tcW w:w="1123" w:type="dxa"/>
            <w:vAlign w:val="center"/>
          </w:tcPr>
          <w:p w14:paraId="7CB40F75" w14:textId="77777777" w:rsidR="007E420E" w:rsidRPr="007C4A0A" w:rsidRDefault="007E420E" w:rsidP="00FE06EE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387995" w:rsidRPr="001D2844" w14:paraId="500560F4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30D2BED5" w14:textId="56BFBF34" w:rsidR="00387995" w:rsidRPr="00650A19" w:rsidRDefault="00387995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Fonts w:ascii="Arial" w:hAnsi="Arial"/>
                <w:b/>
                <w:sz w:val="14"/>
                <w:szCs w:val="14"/>
                <w:lang w:val="en-CA"/>
              </w:rPr>
              <w:t>Multi-applications</w:t>
            </w:r>
          </w:p>
        </w:tc>
        <w:tc>
          <w:tcPr>
            <w:tcW w:w="7221" w:type="dxa"/>
            <w:vAlign w:val="center"/>
          </w:tcPr>
          <w:p w14:paraId="1FEFB80A" w14:textId="77777777" w:rsidR="00387995" w:rsidRPr="00650A19" w:rsidRDefault="00387995" w:rsidP="00E44F9C">
            <w:pPr>
              <w:rPr>
                <w:rStyle w:val="TableauGrey9"/>
                <w:rFonts w:ascii="Arial" w:hAnsi="Arial" w:cs="Arial"/>
                <w:color w:val="auto"/>
              </w:rPr>
            </w:pPr>
          </w:p>
        </w:tc>
        <w:tc>
          <w:tcPr>
            <w:tcW w:w="1123" w:type="dxa"/>
            <w:vAlign w:val="center"/>
          </w:tcPr>
          <w:p w14:paraId="1F77BFCA" w14:textId="77777777" w:rsidR="00387995" w:rsidRPr="001D2844" w:rsidRDefault="00387995" w:rsidP="00FE06EE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  <w:lang w:val="en-CA"/>
              </w:rPr>
            </w:pPr>
          </w:p>
        </w:tc>
      </w:tr>
      <w:tr w:rsidR="00387995" w:rsidRPr="001D2844" w14:paraId="0A90A26C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086FA258" w14:textId="63ED2F99" w:rsidR="00387995" w:rsidRPr="00650A19" w:rsidRDefault="00387995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KIT-OSR-EL-WS03</w:t>
            </w:r>
          </w:p>
        </w:tc>
        <w:tc>
          <w:tcPr>
            <w:tcW w:w="7221" w:type="dxa"/>
            <w:vAlign w:val="center"/>
          </w:tcPr>
          <w:p w14:paraId="3DB3C683" w14:textId="22767F50" w:rsidR="00387995" w:rsidRPr="00650A19" w:rsidRDefault="00387995" w:rsidP="00E44F9C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Étiquette de signalisation bilingue (Anglais / Français)</w:t>
            </w:r>
          </w:p>
        </w:tc>
        <w:tc>
          <w:tcPr>
            <w:tcW w:w="1123" w:type="dxa"/>
            <w:vAlign w:val="center"/>
          </w:tcPr>
          <w:p w14:paraId="02B8E75E" w14:textId="77777777" w:rsidR="00387995" w:rsidRPr="007C4A0A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387995" w:rsidRPr="001D2844" w14:paraId="2B54DD07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1BBE9520" w14:textId="5A265A39" w:rsidR="00387995" w:rsidRPr="00650A19" w:rsidRDefault="00387995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Fonts w:ascii="Arial" w:hAnsi="Arial"/>
                <w:b/>
                <w:sz w:val="14"/>
                <w:szCs w:val="14"/>
                <w:lang w:val="en-CA"/>
              </w:rPr>
              <w:t>Toitures et gouttières</w:t>
            </w:r>
          </w:p>
        </w:tc>
        <w:tc>
          <w:tcPr>
            <w:tcW w:w="7221" w:type="dxa"/>
            <w:vAlign w:val="center"/>
          </w:tcPr>
          <w:p w14:paraId="796BB514" w14:textId="77777777" w:rsidR="00387995" w:rsidRPr="00650A19" w:rsidRDefault="00387995" w:rsidP="000C49CF">
            <w:pPr>
              <w:rPr>
                <w:rStyle w:val="TableauGrey9"/>
                <w:rFonts w:ascii="Arial" w:hAnsi="Arial" w:cs="Arial"/>
                <w:color w:val="auto"/>
              </w:rPr>
            </w:pPr>
          </w:p>
        </w:tc>
        <w:tc>
          <w:tcPr>
            <w:tcW w:w="1123" w:type="dxa"/>
            <w:vAlign w:val="center"/>
          </w:tcPr>
          <w:p w14:paraId="134724A0" w14:textId="77777777" w:rsidR="00387995" w:rsidRPr="001D2844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  <w:lang w:val="en-CA"/>
              </w:rPr>
            </w:pPr>
          </w:p>
        </w:tc>
      </w:tr>
      <w:tr w:rsidR="00387995" w:rsidRPr="001D2844" w14:paraId="1646C717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34153CCB" w14:textId="6FE32984" w:rsidR="00387995" w:rsidRPr="00650A19" w:rsidRDefault="00387995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ELB-20</w:t>
            </w:r>
          </w:p>
        </w:tc>
        <w:tc>
          <w:tcPr>
            <w:tcW w:w="7221" w:type="dxa"/>
            <w:vAlign w:val="center"/>
          </w:tcPr>
          <w:p w14:paraId="2DCA0F57" w14:textId="10BCBD6F" w:rsidR="00387995" w:rsidRPr="00EB1122" w:rsidRDefault="00EB1122" w:rsidP="000C49CF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EB1122">
              <w:rPr>
                <w:rStyle w:val="TableauGrey9"/>
                <w:rFonts w:ascii="Arial" w:hAnsi="Arial" w:cs="Arial"/>
                <w:color w:val="auto"/>
              </w:rPr>
              <w:t>Plaque de fixation 90° pour tuyau de descente de gouttière</w:t>
            </w:r>
          </w:p>
        </w:tc>
        <w:tc>
          <w:tcPr>
            <w:tcW w:w="1123" w:type="dxa"/>
            <w:vAlign w:val="center"/>
          </w:tcPr>
          <w:p w14:paraId="3C8D5D73" w14:textId="77777777" w:rsidR="00387995" w:rsidRPr="007C4A0A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387995" w:rsidRPr="001D2844" w14:paraId="0644550D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34508DAE" w14:textId="7976C769" w:rsidR="00387995" w:rsidRPr="00650A19" w:rsidRDefault="00387995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ELB-21</w:t>
            </w:r>
          </w:p>
        </w:tc>
        <w:tc>
          <w:tcPr>
            <w:tcW w:w="7221" w:type="dxa"/>
            <w:vAlign w:val="center"/>
          </w:tcPr>
          <w:p w14:paraId="11581B43" w14:textId="56A75552" w:rsidR="00387995" w:rsidRPr="00650A19" w:rsidRDefault="00387995" w:rsidP="000C49CF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Plaque de fixation pour gouttière</w:t>
            </w:r>
          </w:p>
        </w:tc>
        <w:tc>
          <w:tcPr>
            <w:tcW w:w="1123" w:type="dxa"/>
            <w:vAlign w:val="center"/>
          </w:tcPr>
          <w:p w14:paraId="286A04BB" w14:textId="77777777" w:rsidR="00387995" w:rsidRPr="007C4A0A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387995" w:rsidRPr="001D2844" w14:paraId="190DA269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269D29BF" w14:textId="571A7B5C" w:rsidR="00387995" w:rsidRPr="00650A19" w:rsidRDefault="00387995" w:rsidP="0038799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ELB-RCLIP</w:t>
            </w:r>
          </w:p>
        </w:tc>
        <w:tc>
          <w:tcPr>
            <w:tcW w:w="7221" w:type="dxa"/>
            <w:vAlign w:val="center"/>
          </w:tcPr>
          <w:p w14:paraId="76575708" w14:textId="75F44888" w:rsidR="00387995" w:rsidRPr="00650A19" w:rsidRDefault="00387995" w:rsidP="00FD668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TableauGrey9"/>
                <w:rFonts w:ascii="Arial" w:hAnsi="Arial" w:cs="Arial"/>
                <w:color w:val="auto"/>
                <w:lang w:val="fr-FR" w:eastAsia="fr-FR"/>
              </w:rPr>
            </w:pPr>
            <w:r w:rsidRPr="00650A19">
              <w:rPr>
                <w:rFonts w:ascii="Arial" w:hAnsi="Arial" w:cs="Arial"/>
                <w:sz w:val="14"/>
                <w:szCs w:val="14"/>
                <w:lang w:val="fr-FR" w:eastAsia="fr-FR"/>
              </w:rPr>
              <w:t>Attaches de toiture pour câble, qté 25</w:t>
            </w:r>
          </w:p>
        </w:tc>
        <w:tc>
          <w:tcPr>
            <w:tcW w:w="1123" w:type="dxa"/>
            <w:vAlign w:val="center"/>
          </w:tcPr>
          <w:p w14:paraId="0CB50F03" w14:textId="77777777" w:rsidR="00387995" w:rsidRPr="007C4A0A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387995" w:rsidRPr="001D2844" w14:paraId="3116DC2C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4838F403" w14:textId="7E8FD471" w:rsidR="00387995" w:rsidRPr="00650A19" w:rsidRDefault="00387995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Fonts w:ascii="Arial" w:hAnsi="Arial"/>
                <w:b/>
                <w:sz w:val="14"/>
                <w:szCs w:val="14"/>
                <w:lang w:val="en-CA"/>
              </w:rPr>
              <w:t>Traçage des tuyaux</w:t>
            </w:r>
          </w:p>
        </w:tc>
        <w:tc>
          <w:tcPr>
            <w:tcW w:w="7221" w:type="dxa"/>
            <w:vAlign w:val="center"/>
          </w:tcPr>
          <w:p w14:paraId="4BF5FFFD" w14:textId="77777777" w:rsidR="00387995" w:rsidRPr="00650A19" w:rsidRDefault="00387995" w:rsidP="000C49CF">
            <w:pPr>
              <w:rPr>
                <w:rStyle w:val="TableauGrey9"/>
                <w:rFonts w:ascii="Arial" w:hAnsi="Arial" w:cs="Arial"/>
                <w:color w:val="auto"/>
              </w:rPr>
            </w:pPr>
          </w:p>
        </w:tc>
        <w:tc>
          <w:tcPr>
            <w:tcW w:w="1123" w:type="dxa"/>
            <w:vAlign w:val="center"/>
          </w:tcPr>
          <w:p w14:paraId="4949D901" w14:textId="77777777" w:rsidR="00387995" w:rsidRPr="001D2844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  <w:lang w:val="en-CA"/>
              </w:rPr>
            </w:pPr>
          </w:p>
        </w:tc>
      </w:tr>
      <w:tr w:rsidR="00387995" w:rsidRPr="001D2844" w14:paraId="707DEE8D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651AE729" w14:textId="43C18153" w:rsidR="00387995" w:rsidRPr="00650A19" w:rsidRDefault="00617BDE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ELB-02B</w:t>
            </w:r>
          </w:p>
        </w:tc>
        <w:tc>
          <w:tcPr>
            <w:tcW w:w="7221" w:type="dxa"/>
            <w:vAlign w:val="center"/>
          </w:tcPr>
          <w:p w14:paraId="5422F7D2" w14:textId="6ED97EAD" w:rsidR="00387995" w:rsidRPr="00650A19" w:rsidRDefault="00387995" w:rsidP="000C49CF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Ruban autocollant en tissu de fibre de verre, temp. max. = 90 °C (194 °F), 50 m (165 pi)</w:t>
            </w:r>
          </w:p>
        </w:tc>
        <w:tc>
          <w:tcPr>
            <w:tcW w:w="1123" w:type="dxa"/>
            <w:vAlign w:val="center"/>
          </w:tcPr>
          <w:p w14:paraId="23759265" w14:textId="77777777" w:rsidR="00387995" w:rsidRPr="001D2844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  <w:lang w:val="en-CA"/>
              </w:rPr>
            </w:pPr>
          </w:p>
        </w:tc>
      </w:tr>
      <w:tr w:rsidR="00387995" w:rsidRPr="001D2844" w14:paraId="0569A8D8" w14:textId="77777777" w:rsidTr="007E420E">
        <w:trPr>
          <w:trHeight w:val="216"/>
        </w:trPr>
        <w:tc>
          <w:tcPr>
            <w:tcW w:w="2672" w:type="dxa"/>
            <w:vAlign w:val="center"/>
          </w:tcPr>
          <w:p w14:paraId="2A358A77" w14:textId="38E974E0" w:rsidR="00387995" w:rsidRPr="00650A19" w:rsidRDefault="00387995" w:rsidP="0038799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50A19">
              <w:rPr>
                <w:rStyle w:val="TableauBoldGrey11"/>
                <w:rFonts w:ascii="Arial" w:hAnsi="Arial" w:cs="Arial"/>
                <w:b/>
                <w:color w:val="auto"/>
              </w:rPr>
              <w:t>ELB-06C</w:t>
            </w:r>
          </w:p>
        </w:tc>
        <w:tc>
          <w:tcPr>
            <w:tcW w:w="7221" w:type="dxa"/>
            <w:vAlign w:val="center"/>
          </w:tcPr>
          <w:p w14:paraId="630DB8CA" w14:textId="28DD9C46" w:rsidR="00387995" w:rsidRPr="00650A19" w:rsidRDefault="00387995" w:rsidP="000C49CF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650A19">
              <w:rPr>
                <w:rStyle w:val="TableauGrey9"/>
                <w:rFonts w:ascii="Arial" w:hAnsi="Arial" w:cs="Arial"/>
                <w:color w:val="auto"/>
              </w:rPr>
              <w:t>Ruban autocollant en aluminium, temp. max. = 80 °C (176 °F), 50 m (165 pi)</w:t>
            </w:r>
          </w:p>
        </w:tc>
        <w:tc>
          <w:tcPr>
            <w:tcW w:w="1123" w:type="dxa"/>
            <w:vAlign w:val="center"/>
          </w:tcPr>
          <w:p w14:paraId="0E08DF42" w14:textId="77777777" w:rsidR="00387995" w:rsidRPr="001D2844" w:rsidRDefault="00387995" w:rsidP="000C49CF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20"/>
                <w:lang w:val="en-CA"/>
              </w:rPr>
            </w:pPr>
          </w:p>
        </w:tc>
      </w:tr>
    </w:tbl>
    <w:p w14:paraId="077A7993" w14:textId="77777777" w:rsidR="003E24C5" w:rsidRPr="006C22EC" w:rsidRDefault="003E24C5" w:rsidP="003E24C5">
      <w:pPr>
        <w:pStyle w:val="Header"/>
        <w:tabs>
          <w:tab w:val="clear" w:pos="4703"/>
          <w:tab w:val="left" w:pos="4680"/>
        </w:tabs>
        <w:rPr>
          <w:rFonts w:ascii="Arial" w:hAnsi="Arial"/>
          <w:i/>
          <w:sz w:val="6"/>
          <w:szCs w:val="6"/>
          <w:vertAlign w:val="superscript"/>
          <w:lang w:val="en-CA"/>
        </w:rPr>
      </w:pPr>
    </w:p>
    <w:p w14:paraId="4A94D715" w14:textId="0F2287BA" w:rsidR="005E3810" w:rsidRPr="00C174C9" w:rsidRDefault="00CC3CF3" w:rsidP="00C174C9">
      <w:pPr>
        <w:pStyle w:val="Header"/>
        <w:tabs>
          <w:tab w:val="clear" w:pos="4703"/>
          <w:tab w:val="left" w:pos="4680"/>
        </w:tabs>
        <w:rPr>
          <w:rFonts w:ascii="Arial" w:hAnsi="Arial"/>
          <w:i/>
          <w:sz w:val="14"/>
          <w:szCs w:val="14"/>
          <w:vertAlign w:val="superscript"/>
        </w:rPr>
      </w:pPr>
      <w:r w:rsidRPr="004920C0">
        <w:rPr>
          <w:rFonts w:ascii="Arial" w:hAnsi="Arial"/>
          <w:i/>
          <w:sz w:val="14"/>
          <w:szCs w:val="14"/>
          <w:vertAlign w:val="superscript"/>
        </w:rPr>
        <w:t>1</w:t>
      </w:r>
      <w:r w:rsidRPr="004920C0">
        <w:rPr>
          <w:rFonts w:ascii="Arial" w:hAnsi="Arial"/>
          <w:i/>
          <w:sz w:val="14"/>
          <w:szCs w:val="14"/>
        </w:rPr>
        <w:t xml:space="preserve"> Température</w:t>
      </w:r>
      <w:r w:rsidR="009F7DE3">
        <w:rPr>
          <w:rFonts w:ascii="Arial" w:hAnsi="Arial"/>
          <w:i/>
          <w:sz w:val="14"/>
          <w:szCs w:val="14"/>
        </w:rPr>
        <w:t xml:space="preserve"> minimale</w:t>
      </w:r>
      <w:r w:rsidRPr="004920C0">
        <w:rPr>
          <w:rFonts w:ascii="Arial" w:hAnsi="Arial"/>
          <w:i/>
          <w:sz w:val="14"/>
          <w:szCs w:val="14"/>
        </w:rPr>
        <w:t xml:space="preserve"> d’installation</w:t>
      </w:r>
      <w:r w:rsidR="009F7DE3">
        <w:rPr>
          <w:rFonts w:ascii="Arial" w:hAnsi="Arial"/>
          <w:i/>
          <w:sz w:val="14"/>
          <w:szCs w:val="14"/>
        </w:rPr>
        <w:t> </w:t>
      </w:r>
      <w:r w:rsidR="007A26BE">
        <w:rPr>
          <w:rFonts w:ascii="Arial" w:hAnsi="Arial"/>
          <w:i/>
          <w:sz w:val="14"/>
          <w:szCs w:val="14"/>
        </w:rPr>
        <w:t>:</w:t>
      </w:r>
      <w:r w:rsidRPr="004920C0">
        <w:rPr>
          <w:rFonts w:ascii="Arial" w:hAnsi="Arial"/>
          <w:i/>
          <w:sz w:val="14"/>
          <w:szCs w:val="14"/>
        </w:rPr>
        <w:t xml:space="preserve"> -45 °C (-49 °F).</w:t>
      </w:r>
    </w:p>
    <w:p w14:paraId="77CFDE49" w14:textId="77777777" w:rsidR="00BE7643" w:rsidRDefault="00BE7643" w:rsidP="006030E7">
      <w:pPr>
        <w:tabs>
          <w:tab w:val="left" w:pos="2187"/>
        </w:tabs>
        <w:spacing w:before="240"/>
        <w:rPr>
          <w:rFonts w:ascii="Arial" w:hAnsi="Arial"/>
          <w:b/>
          <w:sz w:val="20"/>
        </w:rPr>
      </w:pPr>
    </w:p>
    <w:p w14:paraId="35653707" w14:textId="79B38A5C" w:rsidR="006030E7" w:rsidRDefault="001056E8" w:rsidP="006030E7">
      <w:pPr>
        <w:tabs>
          <w:tab w:val="left" w:pos="2187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Contrôles</w:t>
      </w: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  <w:gridCol w:w="1007"/>
      </w:tblGrid>
      <w:tr w:rsidR="008E494E" w:rsidRPr="00C2660A" w14:paraId="7B14EF60" w14:textId="77777777" w:rsidTr="0041498F">
        <w:trPr>
          <w:trHeight w:val="432"/>
        </w:trPr>
        <w:tc>
          <w:tcPr>
            <w:tcW w:w="2197" w:type="dxa"/>
            <w:vAlign w:val="center"/>
          </w:tcPr>
          <w:p w14:paraId="08039B34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  <w:lang w:val="en-CA"/>
              </w:rPr>
              <w:t># P</w:t>
            </w:r>
            <w:r w:rsidRPr="00C2660A">
              <w:rPr>
                <w:rFonts w:ascii="Arial" w:eastAsia="Times New Roman" w:hAnsi="Arial"/>
                <w:b/>
                <w:sz w:val="14"/>
                <w:lang w:val="en-CA"/>
              </w:rPr>
              <w:t>roduit</w:t>
            </w:r>
          </w:p>
        </w:tc>
        <w:tc>
          <w:tcPr>
            <w:tcW w:w="7654" w:type="dxa"/>
            <w:vAlign w:val="center"/>
          </w:tcPr>
          <w:p w14:paraId="0D65C55A" w14:textId="77777777" w:rsidR="008E494E" w:rsidRPr="00C2660A" w:rsidRDefault="008E494E" w:rsidP="0041498F">
            <w:pPr>
              <w:rPr>
                <w:rFonts w:ascii="Arial" w:eastAsia="Times New Roman" w:hAnsi="Arial"/>
                <w:b/>
                <w:sz w:val="14"/>
                <w:lang w:val="en-CA"/>
              </w:rPr>
            </w:pPr>
            <w:r w:rsidRPr="00C2660A">
              <w:rPr>
                <w:rFonts w:ascii="Arial" w:eastAsia="Times New Roman" w:hAnsi="Arial"/>
                <w:b/>
                <w:sz w:val="14"/>
                <w:lang w:val="en-CA"/>
              </w:rPr>
              <w:t>Description</w:t>
            </w:r>
          </w:p>
        </w:tc>
        <w:tc>
          <w:tcPr>
            <w:tcW w:w="1007" w:type="dxa"/>
            <w:shd w:val="clear" w:color="auto" w:fill="FF0000"/>
            <w:vAlign w:val="center"/>
          </w:tcPr>
          <w:p w14:paraId="1450CEA9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color w:val="FFFFFF" w:themeColor="background1"/>
                <w:sz w:val="14"/>
                <w:lang w:val="en-CA"/>
              </w:rPr>
            </w:pPr>
            <w:r w:rsidRPr="00C2660A">
              <w:rPr>
                <w:rFonts w:ascii="Arial" w:eastAsia="Times New Roman" w:hAnsi="Arial"/>
                <w:b/>
                <w:color w:val="FFFFFF" w:themeColor="background1"/>
                <w:sz w:val="14"/>
                <w:lang w:val="en-CA"/>
              </w:rPr>
              <w:t>Qté</w:t>
            </w:r>
          </w:p>
        </w:tc>
      </w:tr>
      <w:tr w:rsidR="008E494E" w:rsidRPr="00C2660A" w14:paraId="6B97C608" w14:textId="77777777" w:rsidTr="0041498F">
        <w:trPr>
          <w:trHeight w:val="216"/>
        </w:trPr>
        <w:tc>
          <w:tcPr>
            <w:tcW w:w="10858" w:type="dxa"/>
            <w:gridSpan w:val="3"/>
            <w:vAlign w:val="center"/>
          </w:tcPr>
          <w:p w14:paraId="6D3028BD" w14:textId="77777777" w:rsidR="008E494E" w:rsidRPr="00C2660A" w:rsidRDefault="008E494E" w:rsidP="0041498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Options de contrôleur pour déglaçage de toitures et gouttière</w:t>
            </w:r>
          </w:p>
        </w:tc>
      </w:tr>
      <w:tr w:rsidR="008E494E" w:rsidRPr="00C2660A" w14:paraId="5165C1A3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389505FC" w14:textId="77777777" w:rsidR="008E494E" w:rsidRPr="00C2660A" w:rsidRDefault="008E494E" w:rsidP="0041498F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DS-2C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136FBC" w14:textId="77777777" w:rsidR="008E494E" w:rsidRPr="00C2660A" w:rsidRDefault="008E494E" w:rsidP="0041498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Sonde et contrôleur à montage aérien pour détecter l'humidité et la température, 30A, 100V à 277V</w:t>
            </w:r>
          </w:p>
        </w:tc>
        <w:tc>
          <w:tcPr>
            <w:tcW w:w="1007" w:type="dxa"/>
            <w:vAlign w:val="center"/>
          </w:tcPr>
          <w:p w14:paraId="2CB25B4F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644DC2B1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47C25F2F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DS-8C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6CA672B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Sonde et contrôleur à montage aérien pour détecter la température ainsi qu'une sonde pour détecter l'humidité </w:t>
            </w:r>
            <w:r w:rsidRPr="00C2660A">
              <w:rPr>
                <w:rFonts w:ascii="Arial" w:hAnsi="Arial" w:cs="Arial"/>
                <w:sz w:val="14"/>
                <w:szCs w:val="14"/>
              </w:rPr>
              <w:br/>
              <w:t>avec 10 pi (3 m) de câble, 30A, 100V à 277V</w:t>
            </w:r>
          </w:p>
        </w:tc>
        <w:tc>
          <w:tcPr>
            <w:tcW w:w="1007" w:type="dxa"/>
            <w:vAlign w:val="center"/>
          </w:tcPr>
          <w:p w14:paraId="1DE48EFA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6FC7CC8D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1632F125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DS-9C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B59E10C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Sonde et contrôleur à montage aérien pour détecter la température ainsi qu'une sonde pour détecter l'humidité </w:t>
            </w:r>
            <w:r w:rsidRPr="00C2660A">
              <w:rPr>
                <w:rFonts w:ascii="Arial" w:hAnsi="Arial" w:cs="Arial"/>
                <w:sz w:val="14"/>
                <w:szCs w:val="14"/>
              </w:rPr>
              <w:br/>
              <w:t>avec 10 pi (3 m) de câble, 2 X 30A, 100V à 277V</w:t>
            </w:r>
          </w:p>
        </w:tc>
        <w:tc>
          <w:tcPr>
            <w:tcW w:w="1007" w:type="dxa"/>
            <w:vAlign w:val="center"/>
          </w:tcPr>
          <w:p w14:paraId="021B6394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63F0F413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5EFF285F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EX-50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BCABAF" w14:textId="2CBC8949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Trousse d'extension de 50 pi (15 m), avec raccord de </w:t>
            </w:r>
            <w:r w:rsidR="00793D14" w:rsidRPr="00C2660A">
              <w:rPr>
                <w:rFonts w:ascii="Arial" w:hAnsi="Arial" w:cs="Arial"/>
                <w:sz w:val="14"/>
                <w:szCs w:val="14"/>
              </w:rPr>
              <w:t>connexion</w:t>
            </w:r>
            <w:r w:rsidRPr="00C2660A">
              <w:rPr>
                <w:rFonts w:ascii="Arial" w:hAnsi="Arial" w:cs="Arial"/>
                <w:sz w:val="14"/>
                <w:szCs w:val="14"/>
              </w:rPr>
              <w:t xml:space="preserve"> pour sonde d'humidité</w:t>
            </w:r>
          </w:p>
        </w:tc>
        <w:tc>
          <w:tcPr>
            <w:tcW w:w="1007" w:type="dxa"/>
            <w:vAlign w:val="center"/>
          </w:tcPr>
          <w:p w14:paraId="4A135D59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45173A87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2DD06774" w14:textId="77777777" w:rsidR="008E494E" w:rsidRPr="00C2660A" w:rsidRDefault="008E494E" w:rsidP="0041498F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CDP-2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1D8BDB" w14:textId="77777777" w:rsidR="008E494E" w:rsidRPr="00C2660A" w:rsidRDefault="008E494E" w:rsidP="0041498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Contrôleur et afficheur intérieur pour les produits DS</w:t>
            </w:r>
          </w:p>
        </w:tc>
        <w:tc>
          <w:tcPr>
            <w:tcW w:w="1007" w:type="dxa"/>
            <w:vAlign w:val="center"/>
          </w:tcPr>
          <w:p w14:paraId="1B8B2BAD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16738ED9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272D2D1A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ETO2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B28130B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Contrôleur électronique bizone, 3 X 16A, 120V à 240V</w:t>
            </w:r>
          </w:p>
        </w:tc>
        <w:tc>
          <w:tcPr>
            <w:tcW w:w="1007" w:type="dxa"/>
            <w:vAlign w:val="center"/>
          </w:tcPr>
          <w:p w14:paraId="1B6F433F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78B92C8F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6A3BCED4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ETF-744/99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7A9D78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Sonde extérieure 24V pour détecter la température</w:t>
            </w:r>
          </w:p>
        </w:tc>
        <w:tc>
          <w:tcPr>
            <w:tcW w:w="1007" w:type="dxa"/>
            <w:vAlign w:val="center"/>
          </w:tcPr>
          <w:p w14:paraId="61F7C122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3DFFE900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72EF69C6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ETOR-55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B9CCA2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Sonde de gouttière pour détecter l'humidité avec câble de 33 pi (10 m)</w:t>
            </w:r>
          </w:p>
        </w:tc>
        <w:tc>
          <w:tcPr>
            <w:tcW w:w="1007" w:type="dxa"/>
            <w:vAlign w:val="center"/>
          </w:tcPr>
          <w:p w14:paraId="23EC5EDC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4B068F85" w14:textId="77777777" w:rsidTr="0041498F">
        <w:trPr>
          <w:trHeight w:val="216"/>
        </w:trPr>
        <w:tc>
          <w:tcPr>
            <w:tcW w:w="10858" w:type="dxa"/>
            <w:gridSpan w:val="3"/>
            <w:vAlign w:val="center"/>
          </w:tcPr>
          <w:p w14:paraId="1D9A7EFE" w14:textId="77777777" w:rsidR="008E494E" w:rsidRPr="00C2660A" w:rsidRDefault="008E494E" w:rsidP="0041498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Options de contrôleur pour traçage des tuyaux pour usage en environnement ordinaire</w:t>
            </w:r>
          </w:p>
        </w:tc>
      </w:tr>
      <w:tr w:rsidR="008E494E" w:rsidRPr="00C2660A" w14:paraId="1877CBDD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55BCB276" w14:textId="77777777" w:rsidR="008E494E" w:rsidRPr="00C2660A" w:rsidRDefault="008E494E" w:rsidP="0041498F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ECA-E55-R25HT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3174E34" w14:textId="77777777" w:rsidR="008E494E" w:rsidRPr="00C2660A" w:rsidDel="0056149E" w:rsidRDefault="008E494E" w:rsidP="0041498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Thermostat SPDT, NEMA 4X, boîtier en aluminium moulé, 22A à 120/250/480V, avec bulbe et capillaire en acier inoxydable de 10 pi (3 m)</w:t>
            </w:r>
          </w:p>
        </w:tc>
        <w:tc>
          <w:tcPr>
            <w:tcW w:w="1007" w:type="dxa"/>
            <w:vAlign w:val="center"/>
          </w:tcPr>
          <w:p w14:paraId="70200BF6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1912849C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46D49B8D" w14:textId="77777777" w:rsidR="008E494E" w:rsidRPr="00C2660A" w:rsidRDefault="008E494E" w:rsidP="0041498F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TPR-L1N-3X-Q10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6047E3" w14:textId="77777777" w:rsidR="008E494E" w:rsidRPr="00C2660A" w:rsidDel="0056149E" w:rsidRDefault="008E494E" w:rsidP="0041498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Thermostat SPDT, NEMA 4X, boîtier en polycarbonate, 22A à 120/250/480V, avec bulbe et capillaire en cuivre </w:t>
            </w:r>
            <w:r w:rsidRPr="00C2660A">
              <w:rPr>
                <w:rFonts w:ascii="Arial" w:hAnsi="Arial" w:cs="Arial"/>
                <w:sz w:val="14"/>
                <w:szCs w:val="14"/>
              </w:rPr>
              <w:br/>
              <w:t>étamé de 3 pi (1 m)</w:t>
            </w:r>
          </w:p>
        </w:tc>
        <w:tc>
          <w:tcPr>
            <w:tcW w:w="1007" w:type="dxa"/>
            <w:vAlign w:val="center"/>
          </w:tcPr>
          <w:p w14:paraId="39B2BD3C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17633F13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76761808" w14:textId="77777777" w:rsidR="008E494E" w:rsidRPr="00C2660A" w:rsidRDefault="008E494E" w:rsidP="0041498F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TPR-L1N-10X-Q10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B84D010" w14:textId="77777777" w:rsidR="008E494E" w:rsidRPr="00C2660A" w:rsidDel="0056149E" w:rsidRDefault="008E494E" w:rsidP="0041498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Thermostat SPDT, NEMA 4X, boîtier en polycarbonate, 22A à 120/250/480V, avec bulbe et capillaire en cuivre </w:t>
            </w:r>
            <w:r w:rsidRPr="00C2660A">
              <w:rPr>
                <w:rFonts w:ascii="Arial" w:hAnsi="Arial" w:cs="Arial"/>
                <w:sz w:val="14"/>
                <w:szCs w:val="14"/>
              </w:rPr>
              <w:br/>
              <w:t>étamé de 10 pi (3 m)</w:t>
            </w:r>
          </w:p>
        </w:tc>
        <w:tc>
          <w:tcPr>
            <w:tcW w:w="1007" w:type="dxa"/>
            <w:vAlign w:val="center"/>
          </w:tcPr>
          <w:p w14:paraId="212EB1AF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60EA4C08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55776DBB" w14:textId="77777777" w:rsidR="008E494E" w:rsidRPr="00C2660A" w:rsidRDefault="008E494E" w:rsidP="0041498F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TRF115-005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B970C1" w14:textId="77777777" w:rsidR="008E494E" w:rsidRPr="00C2660A" w:rsidRDefault="008E494E" w:rsidP="0041498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Thermostat SPDT, NEMA 4X, plage de -17 °C à 49 °C (0 °F à 120 °F), 25A à 120/208/240/277V, </w:t>
            </w:r>
            <w:r w:rsidRPr="00C2660A">
              <w:rPr>
                <w:rFonts w:ascii="Arial" w:hAnsi="Arial" w:cs="Arial"/>
                <w:sz w:val="14"/>
                <w:szCs w:val="14"/>
              </w:rPr>
              <w:br/>
              <w:t>avec bulbe et capillaire en acier inoxydable de 5 pi (1.5 m)</w:t>
            </w:r>
          </w:p>
        </w:tc>
        <w:tc>
          <w:tcPr>
            <w:tcW w:w="1007" w:type="dxa"/>
            <w:vAlign w:val="center"/>
          </w:tcPr>
          <w:p w14:paraId="22278371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7E42630D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1773C1C6" w14:textId="77777777" w:rsidR="008E494E" w:rsidRPr="00C2660A" w:rsidRDefault="008E494E" w:rsidP="0041498F">
            <w:pPr>
              <w:jc w:val="center"/>
              <w:rPr>
                <w:rFonts w:ascii="Arial" w:eastAsia="Times New Roman" w:hAnsi="Arial" w:cs="Arial"/>
                <w:b/>
                <w:sz w:val="14"/>
                <w:lang w:val="en-CA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TRF115-007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DD8DDD" w14:textId="77777777" w:rsidR="008E494E" w:rsidRPr="00C2660A" w:rsidRDefault="008E494E" w:rsidP="0041498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Thermostat SPDT, NEMA 4X, plage de -35 °C à 38 °C (-30 °F à 100 °F), 25A à 120/208/240/277V, </w:t>
            </w:r>
            <w:r w:rsidRPr="00C2660A">
              <w:rPr>
                <w:rFonts w:ascii="Arial" w:hAnsi="Arial" w:cs="Arial"/>
                <w:sz w:val="14"/>
                <w:szCs w:val="14"/>
              </w:rPr>
              <w:br/>
              <w:t>avec bulbe et capillaire en cuivre de 8 pi (2.4 m)</w:t>
            </w:r>
          </w:p>
        </w:tc>
        <w:tc>
          <w:tcPr>
            <w:tcW w:w="1007" w:type="dxa"/>
            <w:vAlign w:val="center"/>
          </w:tcPr>
          <w:p w14:paraId="24983552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4AB9FC48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53DEE8E0" w14:textId="77777777" w:rsidR="008E494E" w:rsidRPr="00C2660A" w:rsidRDefault="008E494E" w:rsidP="0041498F">
            <w:pPr>
              <w:jc w:val="center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ELTC-14-RTD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998BCA8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Contrôle de température digital, 20A à 90-260V, inclus RTD 3 fils (Pt-100) élément sensitif de 5 x 50 mm avec fils d’alimentation en fluoropolymère de 5 m, plage de 0 °C à 250 °C</w:t>
            </w:r>
          </w:p>
        </w:tc>
        <w:tc>
          <w:tcPr>
            <w:tcW w:w="1007" w:type="dxa"/>
            <w:vAlign w:val="center"/>
          </w:tcPr>
          <w:p w14:paraId="638A465B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92B23" w:rsidRPr="00C2660A" w14:paraId="401D8CA1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02E2F849" w14:textId="7C230F23" w:rsidR="00592B23" w:rsidRPr="00C2660A" w:rsidRDefault="00592B23" w:rsidP="00592B23">
            <w:pPr>
              <w:jc w:val="center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210B5E">
              <w:rPr>
                <w:rStyle w:val="TableauBoldGrey11"/>
                <w:rFonts w:ascii="Arial" w:hAnsi="Arial" w:cs="Arial"/>
                <w:b/>
                <w:color w:val="auto"/>
              </w:rPr>
              <w:t>GPT-130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5BA870" w14:textId="30CC540D" w:rsidR="00592B23" w:rsidRPr="00C2660A" w:rsidRDefault="00592B23" w:rsidP="00592B23">
            <w:pPr>
              <w:rPr>
                <w:rFonts w:ascii="Arial" w:hAnsi="Arial" w:cs="Arial"/>
                <w:sz w:val="14"/>
                <w:szCs w:val="14"/>
              </w:rPr>
            </w:pPr>
            <w:r w:rsidRPr="00210B5E">
              <w:rPr>
                <w:rFonts w:ascii="Arial" w:hAnsi="Arial" w:cs="Arial"/>
                <w:sz w:val="14"/>
                <w:szCs w:val="14"/>
              </w:rPr>
              <w:t xml:space="preserve">Contrôleur </w:t>
            </w:r>
            <w:r w:rsidRPr="005A223F">
              <w:rPr>
                <w:rFonts w:ascii="Arial" w:hAnsi="Arial" w:cs="Arial"/>
                <w:sz w:val="14"/>
                <w:szCs w:val="14"/>
              </w:rPr>
              <w:t>à point unique pour câbles chauffants de traçage NEMA 4X IP66 100-277V 30A avec GFEP 30 mA intégré et câble de 20 pieds (6 m), 100k ohms à 25 °C (77 °F) thermistance. Plage</w:t>
            </w:r>
            <w:r w:rsidRPr="000032E3">
              <w:rPr>
                <w:rFonts w:ascii="Arial" w:hAnsi="Arial" w:cs="Arial"/>
                <w:color w:val="000000"/>
                <w:sz w:val="14"/>
                <w:szCs w:val="14"/>
              </w:rPr>
              <w:t xml:space="preserve"> de -40 °C à 110 °C (-40 °F à 230 °F)</w:t>
            </w:r>
          </w:p>
        </w:tc>
        <w:tc>
          <w:tcPr>
            <w:tcW w:w="1007" w:type="dxa"/>
            <w:vAlign w:val="center"/>
          </w:tcPr>
          <w:p w14:paraId="4F59B910" w14:textId="77777777" w:rsidR="00592B23" w:rsidRPr="00C2660A" w:rsidRDefault="00592B23" w:rsidP="00592B2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92B23" w:rsidRPr="00C2660A" w14:paraId="0CCFFF25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3BE40AAF" w14:textId="29C13B82" w:rsidR="00592B23" w:rsidRPr="00210B5E" w:rsidRDefault="00592B23" w:rsidP="00592B23">
            <w:pPr>
              <w:jc w:val="center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Fonts w:ascii="Arial" w:eastAsia="Times New Roman" w:hAnsi="Arial"/>
                <w:b/>
                <w:sz w:val="14"/>
                <w:lang w:eastAsia="fr-FR"/>
              </w:rPr>
              <w:t>S1-A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7AA90D" w14:textId="7514BA52" w:rsidR="00592B23" w:rsidRPr="00210B5E" w:rsidRDefault="00592B23" w:rsidP="00592B23">
            <w:pPr>
              <w:rPr>
                <w:rFonts w:ascii="Arial" w:hAnsi="Arial" w:cs="Arial"/>
                <w:sz w:val="14"/>
                <w:szCs w:val="14"/>
              </w:rPr>
            </w:pPr>
            <w:r w:rsidRPr="0004332D">
              <w:rPr>
                <w:rFonts w:ascii="Arial" w:hAnsi="Arial" w:cs="Arial"/>
                <w:color w:val="000000"/>
                <w:sz w:val="14"/>
                <w:szCs w:val="14"/>
              </w:rPr>
              <w:t>Contrôleur électronique NEMA 4X IP67 à point unique pour câbles chauffants de traçage avec GFEP 30 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04332D">
              <w:rPr>
                <w:rFonts w:ascii="Arial" w:hAnsi="Arial" w:cs="Arial"/>
                <w:color w:val="000000"/>
                <w:sz w:val="14"/>
                <w:szCs w:val="14"/>
              </w:rPr>
              <w:t>thermistance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4332D">
              <w:rPr>
                <w:rFonts w:ascii="Arial" w:hAnsi="Arial" w:cs="Arial"/>
                <w:color w:val="000000"/>
                <w:sz w:val="14"/>
                <w:szCs w:val="14"/>
              </w:rPr>
              <w:t xml:space="preserve">10K ohms, 30A @ 100-277V, Wi-Fi, Ethernet, fonctionnalité </w:t>
            </w:r>
            <w:r w:rsidRPr="005A223F">
              <w:rPr>
                <w:rFonts w:ascii="Arial" w:hAnsi="Arial" w:cs="Arial"/>
                <w:color w:val="000000"/>
                <w:sz w:val="14"/>
                <w:szCs w:val="14"/>
              </w:rPr>
              <w:t>Modbus et BACnet</w:t>
            </w:r>
            <w:r w:rsidRPr="005A223F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07" w:type="dxa"/>
            <w:vAlign w:val="center"/>
          </w:tcPr>
          <w:p w14:paraId="1AB42A85" w14:textId="77777777" w:rsidR="00592B23" w:rsidRPr="00C2660A" w:rsidRDefault="00592B23" w:rsidP="00592B2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92B23" w:rsidRPr="00C2660A" w14:paraId="4CE05B39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679C276A" w14:textId="373CE2A9" w:rsidR="00592B23" w:rsidRPr="00210B5E" w:rsidRDefault="00592B23" w:rsidP="00592B23">
            <w:pPr>
              <w:jc w:val="center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Fonts w:ascii="Arial" w:eastAsia="Times New Roman" w:hAnsi="Arial"/>
                <w:b/>
                <w:sz w:val="14"/>
                <w:lang w:eastAsia="fr-FR"/>
              </w:rPr>
              <w:t>S1-B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A0F4D5" w14:textId="35D04570" w:rsidR="00592B23" w:rsidRPr="00210B5E" w:rsidRDefault="00592B23" w:rsidP="00592B23">
            <w:pPr>
              <w:rPr>
                <w:rFonts w:ascii="Arial" w:hAnsi="Arial" w:cs="Arial"/>
                <w:sz w:val="14"/>
                <w:szCs w:val="14"/>
              </w:rPr>
            </w:pPr>
            <w:r w:rsidRPr="0004332D">
              <w:rPr>
                <w:rFonts w:ascii="Arial" w:hAnsi="Arial" w:cs="Arial"/>
                <w:color w:val="000000"/>
                <w:sz w:val="14"/>
                <w:szCs w:val="14"/>
              </w:rPr>
              <w:t>Contrôleur électronique NEMA 4X IP67 à point unique pour câbles chauffants de traçage avec GFEP 30 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04332D">
              <w:rPr>
                <w:rFonts w:ascii="Arial" w:hAnsi="Arial" w:cs="Arial"/>
                <w:color w:val="000000"/>
                <w:sz w:val="14"/>
                <w:szCs w:val="14"/>
              </w:rPr>
              <w:t>thermistance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4332D">
              <w:rPr>
                <w:rFonts w:ascii="Arial" w:hAnsi="Arial" w:cs="Arial"/>
                <w:color w:val="000000"/>
                <w:sz w:val="14"/>
                <w:szCs w:val="14"/>
              </w:rPr>
              <w:t>10K ohms, 30A @ 100-277V, Wi-Fi, Ethernet</w:t>
            </w:r>
          </w:p>
        </w:tc>
        <w:tc>
          <w:tcPr>
            <w:tcW w:w="1007" w:type="dxa"/>
            <w:vAlign w:val="center"/>
          </w:tcPr>
          <w:p w14:paraId="75DD7BB9" w14:textId="77777777" w:rsidR="00592B23" w:rsidRPr="00C2660A" w:rsidRDefault="00592B23" w:rsidP="00592B2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92B23" w:rsidRPr="00C2660A" w14:paraId="54B03F68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30304D46" w14:textId="12049D93" w:rsidR="00592B23" w:rsidRPr="00210B5E" w:rsidRDefault="00592B23" w:rsidP="00592B23">
            <w:pPr>
              <w:jc w:val="center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Fonts w:ascii="Arial" w:eastAsia="Times New Roman" w:hAnsi="Arial"/>
                <w:b/>
                <w:sz w:val="14"/>
                <w:lang w:eastAsia="fr-FR"/>
              </w:rPr>
              <w:t>GATEWAY-PCKG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114C99" w14:textId="561DD99B" w:rsidR="00592B23" w:rsidRPr="00210B5E" w:rsidRDefault="00592B23" w:rsidP="00592B23">
            <w:pPr>
              <w:rPr>
                <w:rFonts w:ascii="Arial" w:hAnsi="Arial" w:cs="Arial"/>
                <w:sz w:val="14"/>
                <w:szCs w:val="14"/>
              </w:rPr>
            </w:pPr>
            <w:r w:rsidRPr="00694015">
              <w:rPr>
                <w:rFonts w:ascii="Arial" w:hAnsi="Arial" w:cs="Arial"/>
                <w:color w:val="000000"/>
                <w:sz w:val="14"/>
                <w:szCs w:val="14"/>
              </w:rPr>
              <w:t>Passerelle BACnet dans bo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î</w:t>
            </w:r>
            <w:r w:rsidRPr="00694015">
              <w:rPr>
                <w:rFonts w:ascii="Arial" w:hAnsi="Arial" w:cs="Arial"/>
                <w:color w:val="000000"/>
                <w:sz w:val="14"/>
                <w:szCs w:val="14"/>
              </w:rPr>
              <w:t>tier NEMA 4X 24VDC avec alimentation et transfo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rmateur</w:t>
            </w:r>
            <w:r w:rsidRPr="00694015">
              <w:rPr>
                <w:rFonts w:ascii="Arial" w:hAnsi="Arial" w:cs="Arial"/>
                <w:color w:val="000000"/>
                <w:sz w:val="14"/>
                <w:szCs w:val="14"/>
              </w:rPr>
              <w:t xml:space="preserve"> 24VDC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pour la Série S1</w:t>
            </w:r>
          </w:p>
        </w:tc>
        <w:tc>
          <w:tcPr>
            <w:tcW w:w="1007" w:type="dxa"/>
            <w:vAlign w:val="center"/>
          </w:tcPr>
          <w:p w14:paraId="5AB45F13" w14:textId="77777777" w:rsidR="00592B23" w:rsidRPr="00C2660A" w:rsidRDefault="00592B23" w:rsidP="00592B2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92B23" w:rsidRPr="00C2660A" w14:paraId="71260575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3BBC0EDE" w14:textId="5231FAE8" w:rsidR="00592B23" w:rsidRPr="00210B5E" w:rsidRDefault="00592B23" w:rsidP="00592B23">
            <w:pPr>
              <w:jc w:val="center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Fonts w:ascii="Arial" w:eastAsia="Times New Roman" w:hAnsi="Arial"/>
                <w:b/>
                <w:sz w:val="14"/>
                <w:lang w:eastAsia="fr-FR"/>
              </w:rPr>
              <w:t>GATEWAY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8933A8F" w14:textId="627369D3" w:rsidR="00592B23" w:rsidRPr="00210B5E" w:rsidRDefault="00592B23" w:rsidP="00592B23">
            <w:pPr>
              <w:rPr>
                <w:rFonts w:ascii="Arial" w:hAnsi="Arial" w:cs="Arial"/>
                <w:sz w:val="14"/>
                <w:szCs w:val="14"/>
              </w:rPr>
            </w:pPr>
            <w:r w:rsidRPr="00694015">
              <w:rPr>
                <w:rFonts w:ascii="Arial" w:hAnsi="Arial" w:cs="Arial"/>
                <w:color w:val="000000"/>
                <w:sz w:val="14"/>
                <w:szCs w:val="14"/>
              </w:rPr>
              <w:t>Passerelle BACnet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694015">
              <w:rPr>
                <w:rFonts w:ascii="Arial" w:hAnsi="Arial" w:cs="Arial"/>
                <w:color w:val="000000"/>
                <w:sz w:val="14"/>
                <w:szCs w:val="14"/>
              </w:rPr>
              <w:t>24VDC seulement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pour la Série S1</w:t>
            </w:r>
          </w:p>
        </w:tc>
        <w:tc>
          <w:tcPr>
            <w:tcW w:w="1007" w:type="dxa"/>
            <w:vAlign w:val="center"/>
          </w:tcPr>
          <w:p w14:paraId="033A5D9D" w14:textId="77777777" w:rsidR="00592B23" w:rsidRPr="00C2660A" w:rsidRDefault="00592B23" w:rsidP="00592B2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73A3C017" w14:textId="77777777" w:rsidTr="0041498F">
        <w:trPr>
          <w:trHeight w:val="216"/>
        </w:trPr>
        <w:tc>
          <w:tcPr>
            <w:tcW w:w="10858" w:type="dxa"/>
            <w:gridSpan w:val="3"/>
            <w:vAlign w:val="center"/>
          </w:tcPr>
          <w:p w14:paraId="5C102D39" w14:textId="60B2DAB2" w:rsidR="008E494E" w:rsidRPr="00C2660A" w:rsidRDefault="00793D14" w:rsidP="0041498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Options de contrôleur pour traçage des tuyaux pour usage en environnement ordinaire</w:t>
            </w:r>
            <w:r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 xml:space="preserve"> et dangereux</w:t>
            </w:r>
          </w:p>
        </w:tc>
      </w:tr>
      <w:tr w:rsidR="008E494E" w:rsidRPr="00C2660A" w14:paraId="6324DC69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6C0D3122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Style w:val="TableauBoldGrey11"/>
                <w:rFonts w:ascii="Arial" w:hAnsi="Arial" w:cs="Arial"/>
                <w:b/>
                <w:color w:val="auto"/>
              </w:rPr>
              <w:t>TXR-L2S-10-Q10</w:t>
            </w:r>
            <w:r w:rsidRPr="00C2660A">
              <w:rPr>
                <w:rStyle w:val="TableauBoldGrey9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122CC14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Thermostat  SPDT, anti-déflagrant, NEMA 4, 7 et 9, boîtier en aluminium anodisé, 22A à 120/250/480V, avec bulbe et capillaire en acier inoxydable de 10 pi (3 m)</w:t>
            </w:r>
          </w:p>
        </w:tc>
        <w:tc>
          <w:tcPr>
            <w:tcW w:w="1007" w:type="dxa"/>
            <w:vAlign w:val="center"/>
          </w:tcPr>
          <w:p w14:paraId="3EFBF64E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2E5BE181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18288C54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C4A0A">
              <w:rPr>
                <w:rFonts w:ascii="Arial" w:hAnsi="Arial" w:cs="Arial"/>
                <w:b/>
                <w:sz w:val="14"/>
                <w:szCs w:val="14"/>
                <w:lang w:val="en-CA" w:eastAsia="fr-FR"/>
              </w:rPr>
              <w:t>TM-1SIH1-E5-RTD-A1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69C205F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Thermostat électronique DDFT simple circuit à 120V TraceMateTM I</w:t>
            </w:r>
          </w:p>
        </w:tc>
        <w:tc>
          <w:tcPr>
            <w:tcW w:w="1007" w:type="dxa"/>
            <w:vAlign w:val="center"/>
          </w:tcPr>
          <w:p w14:paraId="0E92BCA6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25D2D278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15E6EA5B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C4A0A">
              <w:rPr>
                <w:rFonts w:ascii="Arial" w:hAnsi="Arial" w:cs="Arial"/>
                <w:b/>
                <w:sz w:val="14"/>
                <w:szCs w:val="14"/>
                <w:lang w:val="en-CA" w:eastAsia="fr-FR"/>
              </w:rPr>
              <w:t>TM-1DIH2-E5-RTD-A1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B96C64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Thermostat électronique DDFT simple circuit à 240/208V TraceMateTM I</w:t>
            </w:r>
          </w:p>
        </w:tc>
        <w:tc>
          <w:tcPr>
            <w:tcW w:w="1007" w:type="dxa"/>
            <w:vAlign w:val="center"/>
          </w:tcPr>
          <w:p w14:paraId="22800F2C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4F83E68E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23E10403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TM-2SIH1-E5-RTD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63A655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Thermostat électronique DDFT double circuit à 120V TraceMateTM II</w:t>
            </w:r>
          </w:p>
        </w:tc>
        <w:tc>
          <w:tcPr>
            <w:tcW w:w="1007" w:type="dxa"/>
            <w:vAlign w:val="center"/>
          </w:tcPr>
          <w:p w14:paraId="2BF0CA0C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7231C8BA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1230B845" w14:textId="77777777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TM-2DIH2-E5-RTD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219EB02" w14:textId="77777777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>Thermostat électronique DDFT double circuit à 240/208V TraceMateTM II</w:t>
            </w:r>
          </w:p>
        </w:tc>
        <w:tc>
          <w:tcPr>
            <w:tcW w:w="1007" w:type="dxa"/>
            <w:vAlign w:val="center"/>
          </w:tcPr>
          <w:p w14:paraId="6759918D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05FB744C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7AEE8718" w14:textId="40E2A5D0" w:rsidR="008E494E" w:rsidRPr="00C2660A" w:rsidRDefault="008E494E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</w:rPr>
              <w:t>MS-2101</w:t>
            </w:r>
            <w:r w:rsidR="00D96DFA" w:rsidRPr="00D96DFA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BC1A9EB" w14:textId="36140CD1" w:rsidR="008E494E" w:rsidRPr="00C2660A" w:rsidRDefault="008E494E" w:rsidP="0041498F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Contrôleur DDFT électronique simple circuit double pôle, </w:t>
            </w:r>
            <w:r w:rsidR="00EB4305">
              <w:rPr>
                <w:rFonts w:ascii="Arial" w:hAnsi="Arial" w:cs="Arial"/>
                <w:sz w:val="14"/>
                <w:szCs w:val="14"/>
              </w:rPr>
              <w:t>85V à 280V</w:t>
            </w:r>
            <w:r w:rsidRPr="00C2660A">
              <w:rPr>
                <w:rFonts w:ascii="Arial" w:hAnsi="Arial" w:cs="Arial"/>
                <w:sz w:val="14"/>
                <w:szCs w:val="14"/>
              </w:rPr>
              <w:t>, 30A, avec interface utilisateur MasterTrace</w:t>
            </w:r>
          </w:p>
        </w:tc>
        <w:tc>
          <w:tcPr>
            <w:tcW w:w="1007" w:type="dxa"/>
            <w:vAlign w:val="center"/>
          </w:tcPr>
          <w:p w14:paraId="3FA05C23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EB4305" w:rsidRPr="00C2660A" w14:paraId="4EB5E3A5" w14:textId="77777777" w:rsidTr="00E33554">
        <w:trPr>
          <w:trHeight w:val="216"/>
        </w:trPr>
        <w:tc>
          <w:tcPr>
            <w:tcW w:w="2197" w:type="dxa"/>
            <w:vAlign w:val="center"/>
          </w:tcPr>
          <w:p w14:paraId="6D030682" w14:textId="51FFF2A8" w:rsidR="00EB4305" w:rsidRPr="00C2660A" w:rsidRDefault="00EB4305" w:rsidP="00E3355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</w:rPr>
              <w:t>MS-2102</w:t>
            </w:r>
            <w:r w:rsidR="00D96DFA" w:rsidRPr="00D96DFA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1D9679" w14:textId="77777777" w:rsidR="00EB4305" w:rsidRPr="00C2660A" w:rsidRDefault="00EB4305" w:rsidP="00E33554">
            <w:pPr>
              <w:rPr>
                <w:rFonts w:ascii="Arial" w:hAnsi="Arial" w:cs="Arial"/>
                <w:sz w:val="14"/>
                <w:szCs w:val="14"/>
              </w:rPr>
            </w:pPr>
            <w:r w:rsidRPr="00C2660A">
              <w:rPr>
                <w:rFonts w:ascii="Arial" w:hAnsi="Arial" w:cs="Arial"/>
                <w:sz w:val="14"/>
                <w:szCs w:val="14"/>
              </w:rPr>
              <w:t xml:space="preserve">Contrôleur DDFT électronique double circuit simple pôle, 120V </w:t>
            </w:r>
            <w:r>
              <w:rPr>
                <w:rFonts w:ascii="Arial" w:hAnsi="Arial" w:cs="Arial"/>
                <w:sz w:val="14"/>
                <w:szCs w:val="14"/>
              </w:rPr>
              <w:t>ou 277V</w:t>
            </w:r>
            <w:r w:rsidRPr="00C2660A">
              <w:rPr>
                <w:rFonts w:ascii="Arial" w:hAnsi="Arial" w:cs="Arial"/>
                <w:sz w:val="14"/>
                <w:szCs w:val="14"/>
              </w:rPr>
              <w:t>, 30A, avec interface utilisateur MasterTrace</w:t>
            </w:r>
          </w:p>
        </w:tc>
        <w:tc>
          <w:tcPr>
            <w:tcW w:w="1007" w:type="dxa"/>
            <w:vAlign w:val="center"/>
          </w:tcPr>
          <w:p w14:paraId="12227381" w14:textId="77777777" w:rsidR="00EB4305" w:rsidRPr="00C2660A" w:rsidRDefault="00EB4305" w:rsidP="00E33554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3F6A19A1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1AA94953" w14:textId="448AACB8" w:rsidR="008E494E" w:rsidRPr="00C2660A" w:rsidRDefault="00EB4305" w:rsidP="004149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RTD-7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6EB417" w14:textId="6DDB8BAD" w:rsidR="008E494E" w:rsidRPr="00C2660A" w:rsidRDefault="00EB4305" w:rsidP="004149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Sonde RTD pour contrôleur MasterTrace</w:t>
            </w:r>
          </w:p>
        </w:tc>
        <w:tc>
          <w:tcPr>
            <w:tcW w:w="1007" w:type="dxa"/>
            <w:vAlign w:val="center"/>
          </w:tcPr>
          <w:p w14:paraId="10FFC660" w14:textId="77777777" w:rsidR="008E494E" w:rsidRPr="00C2660A" w:rsidRDefault="008E494E" w:rsidP="0041498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8E494E" w:rsidRPr="00C2660A" w14:paraId="3C8BE27D" w14:textId="77777777" w:rsidTr="0041498F">
        <w:trPr>
          <w:trHeight w:val="216"/>
        </w:trPr>
        <w:tc>
          <w:tcPr>
            <w:tcW w:w="10858" w:type="dxa"/>
            <w:gridSpan w:val="3"/>
            <w:vAlign w:val="center"/>
          </w:tcPr>
          <w:p w14:paraId="64661DA3" w14:textId="77777777" w:rsidR="008E494E" w:rsidRPr="00C2660A" w:rsidRDefault="008E494E" w:rsidP="0041498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</w:pPr>
            <w:r w:rsidRPr="00C2660A">
              <w:rPr>
                <w:rFonts w:ascii="Arial" w:hAnsi="Arial" w:cs="Arial"/>
                <w:b/>
                <w:sz w:val="14"/>
                <w:szCs w:val="14"/>
                <w:lang w:val="fr-FR" w:eastAsia="fr-FR"/>
              </w:rPr>
              <w:t>Options de panneau de contrôle</w:t>
            </w:r>
          </w:p>
        </w:tc>
      </w:tr>
      <w:tr w:rsidR="005712CD" w:rsidRPr="00C2660A" w14:paraId="067DC0E7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5D7C9AF1" w14:textId="0B2E75CD" w:rsidR="005712CD" w:rsidRPr="005712CD" w:rsidRDefault="005712CD" w:rsidP="005712C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BoldGrey11"/>
                <w:rFonts w:ascii="Arial" w:hAnsi="Arial" w:cs="Arial"/>
                <w:b/>
                <w:bCs/>
                <w:color w:val="000000" w:themeColor="text1"/>
              </w:rPr>
              <w:t>SR-4CIR-240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50FEF9" w14:textId="4CBF2069" w:rsidR="005712CD" w:rsidRPr="005712CD" w:rsidRDefault="005712CD" w:rsidP="005712C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Grey9"/>
                <w:rFonts w:ascii="Arial" w:hAnsi="Arial" w:cs="Arial"/>
                <w:color w:val="000000" w:themeColor="text1"/>
              </w:rPr>
              <w:t>Panneau de contrôle GFEP 4 circuits 30A 240V avec contacteur et transfo. de contrôle 240-120V (HxLxP : 20x16x8 po)</w:t>
            </w:r>
          </w:p>
        </w:tc>
        <w:tc>
          <w:tcPr>
            <w:tcW w:w="1007" w:type="dxa"/>
            <w:vAlign w:val="center"/>
          </w:tcPr>
          <w:p w14:paraId="0E524DC2" w14:textId="77777777" w:rsidR="005712CD" w:rsidRPr="00C2660A" w:rsidRDefault="005712CD" w:rsidP="005712CD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712CD" w:rsidRPr="00C2660A" w14:paraId="69A73F7E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215E24F4" w14:textId="71E6B93F" w:rsidR="005712CD" w:rsidRPr="005712CD" w:rsidRDefault="005712CD" w:rsidP="005712C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BoldGrey11"/>
                <w:rFonts w:ascii="Arial" w:hAnsi="Arial" w:cs="Arial"/>
                <w:b/>
                <w:bCs/>
                <w:color w:val="000000" w:themeColor="text1"/>
              </w:rPr>
              <w:t>SR-6CIR-240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3BC5F9C" w14:textId="124C5705" w:rsidR="005712CD" w:rsidRPr="005712CD" w:rsidRDefault="005712CD" w:rsidP="005712C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Grey9"/>
                <w:rFonts w:ascii="Arial" w:hAnsi="Arial" w:cs="Arial"/>
                <w:color w:val="000000" w:themeColor="text1"/>
              </w:rPr>
              <w:t>Panneau de contrôle GFEP 6 circuits 30A 240V avec contacteur et transfo. de contrôle 240-120V (HxLxP : 20x16x8 po)</w:t>
            </w:r>
          </w:p>
        </w:tc>
        <w:tc>
          <w:tcPr>
            <w:tcW w:w="1007" w:type="dxa"/>
            <w:vAlign w:val="center"/>
          </w:tcPr>
          <w:p w14:paraId="5CACBBA3" w14:textId="77777777" w:rsidR="005712CD" w:rsidRPr="00C2660A" w:rsidRDefault="005712CD" w:rsidP="005712CD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712CD" w:rsidRPr="00C2660A" w14:paraId="048112A0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503BB876" w14:textId="12AAF43D" w:rsidR="005712CD" w:rsidRPr="005712CD" w:rsidRDefault="005712CD" w:rsidP="005712C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BoldGrey11"/>
                <w:rFonts w:ascii="Arial" w:hAnsi="Arial" w:cs="Arial"/>
                <w:b/>
                <w:bCs/>
                <w:color w:val="000000" w:themeColor="text1"/>
              </w:rPr>
              <w:t>SR-8CIR-240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207218" w14:textId="1B1C8539" w:rsidR="005712CD" w:rsidRPr="005712CD" w:rsidRDefault="005712CD" w:rsidP="005712C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Grey9"/>
                <w:rFonts w:ascii="Arial" w:hAnsi="Arial" w:cs="Arial"/>
                <w:color w:val="000000" w:themeColor="text1"/>
              </w:rPr>
              <w:t>Panneau de contrôle GFEP 8 circuits 30A 240V avec contacteur et transfo. de contrôle 240-120V (HxLxP : 24x20x8 po)</w:t>
            </w:r>
          </w:p>
        </w:tc>
        <w:tc>
          <w:tcPr>
            <w:tcW w:w="1007" w:type="dxa"/>
            <w:vAlign w:val="center"/>
          </w:tcPr>
          <w:p w14:paraId="5DC5B36C" w14:textId="77777777" w:rsidR="005712CD" w:rsidRPr="00C2660A" w:rsidRDefault="005712CD" w:rsidP="005712CD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712CD" w:rsidRPr="00C2660A" w14:paraId="7066ADC1" w14:textId="77777777" w:rsidTr="0041498F">
        <w:trPr>
          <w:trHeight w:val="216"/>
        </w:trPr>
        <w:tc>
          <w:tcPr>
            <w:tcW w:w="2197" w:type="dxa"/>
            <w:vAlign w:val="center"/>
          </w:tcPr>
          <w:p w14:paraId="66B4362D" w14:textId="3020FB5F" w:rsidR="005712CD" w:rsidRPr="005712CD" w:rsidRDefault="005712CD" w:rsidP="005712C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BoldGrey11"/>
                <w:rFonts w:ascii="Arial" w:hAnsi="Arial" w:cs="Arial"/>
                <w:b/>
                <w:bCs/>
                <w:color w:val="000000" w:themeColor="text1"/>
              </w:rPr>
              <w:t>SR-12CIR-240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8F4313" w14:textId="5E6FA1A3" w:rsidR="005712CD" w:rsidRPr="005712CD" w:rsidRDefault="005712CD" w:rsidP="005712C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712CD">
              <w:rPr>
                <w:rStyle w:val="TableauGrey9"/>
                <w:rFonts w:ascii="Arial" w:hAnsi="Arial" w:cs="Arial"/>
                <w:color w:val="000000" w:themeColor="text1"/>
              </w:rPr>
              <w:t>Panneau de contrôle GFEP 12 circuits 30A 240V avec contacteur et transfo. de contrôle 240-120V (HxLxP : 24x24x8 po)</w:t>
            </w:r>
          </w:p>
        </w:tc>
        <w:tc>
          <w:tcPr>
            <w:tcW w:w="1007" w:type="dxa"/>
            <w:vAlign w:val="center"/>
          </w:tcPr>
          <w:p w14:paraId="550D0ADD" w14:textId="77777777" w:rsidR="005712CD" w:rsidRPr="00C2660A" w:rsidRDefault="005712CD" w:rsidP="005712CD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</w:tbl>
    <w:p w14:paraId="739F96D4" w14:textId="77777777" w:rsidR="005D3748" w:rsidRPr="006C22EC" w:rsidRDefault="005D3748" w:rsidP="00C94CF3">
      <w:pPr>
        <w:pStyle w:val="Header"/>
        <w:tabs>
          <w:tab w:val="clear" w:pos="4703"/>
          <w:tab w:val="left" w:pos="4680"/>
        </w:tabs>
        <w:rPr>
          <w:rFonts w:ascii="Arial" w:hAnsi="Arial"/>
          <w:b/>
          <w:sz w:val="6"/>
          <w:szCs w:val="6"/>
        </w:rPr>
      </w:pPr>
    </w:p>
    <w:p w14:paraId="4C6A3CA0" w14:textId="77777777" w:rsidR="006030E7" w:rsidRPr="004920C0" w:rsidRDefault="006030E7" w:rsidP="006030E7">
      <w:pPr>
        <w:pStyle w:val="Header"/>
        <w:tabs>
          <w:tab w:val="clear" w:pos="4703"/>
          <w:tab w:val="left" w:pos="4680"/>
        </w:tabs>
        <w:rPr>
          <w:rFonts w:ascii="Arial" w:hAnsi="Arial"/>
          <w:i/>
          <w:sz w:val="14"/>
          <w:szCs w:val="14"/>
          <w:vertAlign w:val="superscript"/>
        </w:rPr>
      </w:pPr>
      <w:r w:rsidRPr="004920C0">
        <w:rPr>
          <w:rFonts w:ascii="Arial" w:hAnsi="Arial"/>
          <w:i/>
          <w:sz w:val="14"/>
          <w:szCs w:val="14"/>
          <w:vertAlign w:val="superscript"/>
        </w:rPr>
        <w:t>1</w:t>
      </w:r>
      <w:r w:rsidRPr="004920C0">
        <w:rPr>
          <w:rFonts w:ascii="Arial" w:hAnsi="Arial"/>
          <w:i/>
          <w:sz w:val="14"/>
          <w:szCs w:val="14"/>
        </w:rPr>
        <w:t xml:space="preserve"> </w:t>
      </w:r>
      <w:r w:rsidRPr="006030E7">
        <w:rPr>
          <w:rFonts w:ascii="Arial" w:hAnsi="Arial"/>
          <w:i/>
          <w:sz w:val="14"/>
          <w:szCs w:val="14"/>
        </w:rPr>
        <w:t>Nécessite un détecteur de fui</w:t>
      </w:r>
      <w:r>
        <w:rPr>
          <w:rFonts w:ascii="Arial" w:hAnsi="Arial"/>
          <w:i/>
          <w:sz w:val="14"/>
          <w:szCs w:val="14"/>
        </w:rPr>
        <w:t>te à la terre (DDFT) au panneau</w:t>
      </w:r>
      <w:r w:rsidRPr="004920C0">
        <w:rPr>
          <w:rFonts w:ascii="Arial" w:hAnsi="Arial"/>
          <w:i/>
          <w:sz w:val="14"/>
          <w:szCs w:val="14"/>
        </w:rPr>
        <w:t>.</w:t>
      </w:r>
    </w:p>
    <w:p w14:paraId="210A2587" w14:textId="77777777" w:rsidR="00D96DFA" w:rsidRPr="003377EF" w:rsidRDefault="00D96DFA" w:rsidP="00D96DFA">
      <w:pPr>
        <w:rPr>
          <w:rFonts w:ascii="Arial" w:hAnsi="Arial"/>
          <w:i/>
          <w:sz w:val="14"/>
          <w:szCs w:val="14"/>
          <w:lang w:val="x-none" w:eastAsia="x-none"/>
        </w:rPr>
      </w:pPr>
      <w:r>
        <w:rPr>
          <w:rFonts w:ascii="Arial" w:hAnsi="Arial"/>
          <w:i/>
          <w:sz w:val="14"/>
          <w:szCs w:val="14"/>
          <w:vertAlign w:val="superscript"/>
        </w:rPr>
        <w:t>2</w:t>
      </w:r>
      <w:r w:rsidRPr="004920C0">
        <w:rPr>
          <w:rFonts w:ascii="Arial" w:hAnsi="Arial"/>
          <w:i/>
          <w:sz w:val="14"/>
          <w:szCs w:val="14"/>
        </w:rPr>
        <w:t xml:space="preserve"> </w:t>
      </w:r>
      <w:r w:rsidRPr="003377EF">
        <w:rPr>
          <w:rFonts w:ascii="Arial" w:hAnsi="Arial"/>
          <w:i/>
          <w:sz w:val="14"/>
          <w:szCs w:val="14"/>
          <w:lang w:val="x-none" w:eastAsia="x-none"/>
        </w:rPr>
        <w:t>Nécessite une sonde RTD pour contrôleur MasterTrace (RTD-7).</w:t>
      </w:r>
    </w:p>
    <w:p w14:paraId="52EB8F86" w14:textId="77777777" w:rsidR="00592B23" w:rsidRPr="00210E1A" w:rsidRDefault="00592B23" w:rsidP="00592B23">
      <w:pPr>
        <w:tabs>
          <w:tab w:val="left" w:pos="2187"/>
        </w:tabs>
        <w:rPr>
          <w:rFonts w:ascii="Arial" w:hAnsi="Arial"/>
          <w:i/>
          <w:sz w:val="14"/>
          <w:szCs w:val="14"/>
        </w:rPr>
      </w:pPr>
      <w:bookmarkStart w:id="0" w:name="_Hlk156298549"/>
      <w:r w:rsidRPr="00A922CB">
        <w:rPr>
          <w:rFonts w:ascii="Arial" w:hAnsi="Arial"/>
          <w:bCs/>
          <w:i/>
          <w:iCs/>
          <w:sz w:val="14"/>
          <w:vertAlign w:val="superscript"/>
        </w:rPr>
        <w:t>3</w:t>
      </w:r>
      <w:r w:rsidRPr="00A922CB">
        <w:rPr>
          <w:rFonts w:ascii="Arial" w:hAnsi="Arial" w:cs="Arial"/>
          <w:bCs/>
          <w:i/>
          <w:iCs/>
          <w:sz w:val="14"/>
          <w:szCs w:val="14"/>
        </w:rPr>
        <w:t xml:space="preserve"> BACnet IP ou MS/TP sont disponibles via la passerelle SMC préconfigurée, vendue séparément.</w:t>
      </w:r>
      <w:r w:rsidRPr="00210E1A">
        <w:rPr>
          <w:rFonts w:ascii="Arial" w:hAnsi="Arial" w:cs="Arial"/>
          <w:bCs/>
          <w:i/>
          <w:iCs/>
          <w:sz w:val="14"/>
          <w:szCs w:val="14"/>
        </w:rPr>
        <w:tab/>
      </w:r>
      <w:bookmarkEnd w:id="0"/>
    </w:p>
    <w:p w14:paraId="1F7A2556" w14:textId="511AA889" w:rsidR="005D3748" w:rsidRPr="00592B23" w:rsidRDefault="005D3748" w:rsidP="00CC3CF3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</w:p>
    <w:p w14:paraId="06C06D5C" w14:textId="77777777" w:rsidR="00845E24" w:rsidRDefault="00845E24" w:rsidP="00CC3CF3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</w:p>
    <w:p w14:paraId="2BF723BE" w14:textId="77777777" w:rsidR="00F035A1" w:rsidRDefault="00F035A1" w:rsidP="00CC3CF3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</w:p>
    <w:p w14:paraId="4322FF26" w14:textId="77777777" w:rsidR="00CC3CF3" w:rsidRDefault="00CC3CF3" w:rsidP="00CC3CF3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 spécifications peuvent changer sans préavis</w:t>
      </w:r>
      <w:r w:rsidR="009F7DE3">
        <w:rPr>
          <w:rFonts w:ascii="Arial" w:hAnsi="Arial"/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3490"/>
      </w:tblGrid>
      <w:tr w:rsidR="00CC3CF3" w14:paraId="372EF96F" w14:textId="77777777" w:rsidTr="007D606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2774" w14:textId="77777777" w:rsidR="00CC3CF3" w:rsidRDefault="00CC3CF3" w:rsidP="007D6068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Projet 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D4E06" w14:textId="77777777" w:rsidR="00CC3CF3" w:rsidRDefault="00CC3CF3" w:rsidP="007D6068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Approbation</w:t>
            </w:r>
          </w:p>
          <w:p w14:paraId="2B1747EC" w14:textId="77777777" w:rsidR="00CC3CF3" w:rsidRDefault="00CC3CF3" w:rsidP="007D6068">
            <w:pPr>
              <w:pStyle w:val="Header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Information</w:t>
            </w:r>
          </w:p>
        </w:tc>
      </w:tr>
      <w:tr w:rsidR="00CC3CF3" w14:paraId="14E5E7BD" w14:textId="77777777" w:rsidTr="007D606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E2DB" w14:textId="77777777" w:rsidR="00CC3CF3" w:rsidRDefault="00CC3CF3" w:rsidP="007D6068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Ingénieur</w:t>
            </w:r>
            <w:r w:rsidR="00851AD6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conseil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A2A2" w14:textId="77777777" w:rsidR="00CC3CF3" w:rsidRDefault="00CC3CF3" w:rsidP="007D6068">
            <w:pPr>
              <w:rPr>
                <w:rFonts w:ascii="Arial" w:hAnsi="Arial"/>
                <w:sz w:val="14"/>
              </w:rPr>
            </w:pPr>
          </w:p>
        </w:tc>
      </w:tr>
      <w:tr w:rsidR="00CC3CF3" w14:paraId="13FD25C3" w14:textId="77777777" w:rsidTr="007D606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AB1" w14:textId="77777777" w:rsidR="00CC3CF3" w:rsidRDefault="00CC3CF3" w:rsidP="007D6068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Entrepreneur</w:t>
            </w:r>
            <w:r w:rsidR="00556CAD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électricien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883" w14:textId="77777777" w:rsidR="00CC3CF3" w:rsidRDefault="00CC3CF3" w:rsidP="007D6068">
            <w:pPr>
              <w:rPr>
                <w:rFonts w:ascii="Arial" w:hAnsi="Arial"/>
                <w:sz w:val="14"/>
              </w:rPr>
            </w:pPr>
          </w:p>
        </w:tc>
      </w:tr>
      <w:tr w:rsidR="00CC3CF3" w14:paraId="386B6C87" w14:textId="77777777" w:rsidTr="007D606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7D8" w14:textId="77777777" w:rsidR="00CC3CF3" w:rsidRDefault="00CC3CF3" w:rsidP="007D6068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Distributeur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789" w14:textId="77777777" w:rsidR="00CC3CF3" w:rsidRDefault="00CC3CF3" w:rsidP="007D6068">
            <w:pPr>
              <w:rPr>
                <w:rFonts w:ascii="Arial" w:hAnsi="Arial"/>
                <w:sz w:val="14"/>
              </w:rPr>
            </w:pPr>
          </w:p>
        </w:tc>
      </w:tr>
      <w:tr w:rsidR="00CC3CF3" w14:paraId="35B11107" w14:textId="77777777" w:rsidTr="007D606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5741" w14:textId="77777777" w:rsidR="00CC3CF3" w:rsidRDefault="00CC3CF3" w:rsidP="007D6068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14C9" w14:textId="77777777" w:rsidR="00CC3CF3" w:rsidRDefault="00CC3CF3" w:rsidP="007D6068">
            <w:pPr>
              <w:rPr>
                <w:rFonts w:ascii="Arial" w:hAnsi="Arial"/>
                <w:sz w:val="14"/>
              </w:rPr>
            </w:pPr>
          </w:p>
        </w:tc>
      </w:tr>
      <w:tr w:rsidR="00CC3CF3" w14:paraId="4A200547" w14:textId="77777777" w:rsidTr="007D606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13F" w14:textId="77777777" w:rsidR="00CC3CF3" w:rsidRDefault="00CC3CF3" w:rsidP="007D6068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Référence Ouellet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793" w14:textId="77777777" w:rsidR="00CC3CF3" w:rsidRDefault="00CC3CF3" w:rsidP="007D6068">
            <w:pPr>
              <w:rPr>
                <w:rFonts w:ascii="Arial" w:hAnsi="Arial"/>
                <w:sz w:val="14"/>
              </w:rPr>
            </w:pPr>
          </w:p>
        </w:tc>
      </w:tr>
      <w:tr w:rsidR="00CC3CF3" w14:paraId="02FBF86A" w14:textId="77777777" w:rsidTr="006C22EC">
        <w:trPr>
          <w:trHeight w:val="785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B72" w14:textId="77777777" w:rsidR="00CC3CF3" w:rsidRDefault="00CC3CF3" w:rsidP="007D6068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Commentaires :</w:t>
            </w:r>
          </w:p>
        </w:tc>
      </w:tr>
    </w:tbl>
    <w:p w14:paraId="17759F60" w14:textId="77777777" w:rsidR="00BB55E8" w:rsidRPr="00BB55E8" w:rsidRDefault="00BB55E8" w:rsidP="006830D5">
      <w:pPr>
        <w:tabs>
          <w:tab w:val="left" w:pos="2187"/>
        </w:tabs>
        <w:rPr>
          <w:rFonts w:ascii="Arial" w:hAnsi="Arial"/>
          <w:b/>
          <w:sz w:val="20"/>
          <w:lang w:val="en-CA"/>
        </w:rPr>
      </w:pPr>
    </w:p>
    <w:sectPr w:rsidR="00BB55E8" w:rsidRPr="00BB55E8" w:rsidSect="00D37CEF">
      <w:headerReference w:type="default" r:id="rId14"/>
      <w:footerReference w:type="default" r:id="rId15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4795C" w14:textId="77777777" w:rsidR="003C2BC3" w:rsidRDefault="003C2BC3">
      <w:r>
        <w:separator/>
      </w:r>
    </w:p>
  </w:endnote>
  <w:endnote w:type="continuationSeparator" w:id="0">
    <w:p w14:paraId="200C0DB1" w14:textId="77777777" w:rsidR="003C2BC3" w:rsidRDefault="003C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Semibold">
    <w:altName w:val="Calibri"/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4AF2" w14:textId="77777777" w:rsidR="007205E1" w:rsidRDefault="0071629D" w:rsidP="007205E1">
    <w:pPr>
      <w:pStyle w:val="Footer"/>
      <w:spacing w:before="160"/>
      <w:jc w:val="center"/>
      <w:rPr>
        <w:rFonts w:ascii="Arial" w:hAnsi="Arial"/>
        <w:color w:val="FF0000"/>
        <w:sz w:val="13"/>
      </w:rPr>
    </w:pPr>
    <w:r>
      <w:rPr>
        <w:rFonts w:ascii="Arial" w:hAnsi="Arial"/>
        <w:noProof/>
        <w:color w:val="FF0000"/>
        <w:sz w:val="13"/>
      </w:rPr>
      <w:pict w14:anchorId="17FFCAC3">
        <v:line id="_x0000_s2049" alt="" style="position:absolute;left:0;text-align:left;z-index:251664384;mso-wrap-edited:f;mso-width-percent:0;mso-height-percent:0;mso-width-percent:0;mso-height-percent:0" from="-4.95pt,5.05pt" to="544.05pt,5.05pt" strokecolor="gray" strokeweight=".5pt"/>
      </w:pict>
    </w:r>
    <w:r w:rsidR="007205E1">
      <w:rPr>
        <w:rFonts w:ascii="Arial" w:hAnsi="Arial"/>
        <w:color w:val="FF0000"/>
        <w:sz w:val="13"/>
      </w:rPr>
      <w:t>180, 3</w:t>
    </w:r>
    <w:r w:rsidR="007205E1">
      <w:rPr>
        <w:rFonts w:ascii="Arial" w:hAnsi="Arial"/>
        <w:color w:val="FF0000"/>
        <w:sz w:val="13"/>
        <w:vertAlign w:val="superscript"/>
      </w:rPr>
      <w:t>e</w:t>
    </w:r>
    <w:r w:rsidR="007205E1">
      <w:rPr>
        <w:rFonts w:ascii="Arial" w:hAnsi="Arial"/>
        <w:color w:val="FF0000"/>
        <w:sz w:val="13"/>
      </w:rPr>
      <w:t xml:space="preserve"> Avenue, L’Islet (Québec) G0R 2C0 Canada • Téléphone : 1 800 463-7043 • Télécopieur : 1 800 662-7801 • </w:t>
    </w:r>
    <w:hyperlink r:id="rId1" w:history="1">
      <w:r w:rsidR="007205E1">
        <w:rPr>
          <w:rStyle w:val="Hyperlink"/>
          <w:rFonts w:ascii="Arial" w:hAnsi="Arial"/>
          <w:sz w:val="13"/>
        </w:rPr>
        <w:t>info@ouellet.com</w:t>
      </w:r>
    </w:hyperlink>
    <w:r w:rsidR="007205E1">
      <w:rPr>
        <w:rFonts w:ascii="Arial" w:hAnsi="Arial"/>
        <w:color w:val="FF0000"/>
        <w:sz w:val="13"/>
      </w:rPr>
      <w:t xml:space="preserve"> • </w:t>
    </w:r>
    <w:hyperlink r:id="rId2" w:history="1">
      <w:r w:rsidR="007205E1" w:rsidRPr="00A51B53">
        <w:rPr>
          <w:rStyle w:val="Hyperlink"/>
          <w:rFonts w:ascii="Arial" w:hAnsi="Arial"/>
          <w:sz w:val="13"/>
        </w:rPr>
        <w:t>www.ouellet.com</w:t>
      </w:r>
    </w:hyperlink>
  </w:p>
  <w:p w14:paraId="36BACCF6" w14:textId="77777777" w:rsidR="000C49CF" w:rsidRPr="007205E1" w:rsidRDefault="000C49CF" w:rsidP="00720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7276" w14:textId="77777777" w:rsidR="003C2BC3" w:rsidRDefault="003C2BC3">
      <w:r>
        <w:separator/>
      </w:r>
    </w:p>
  </w:footnote>
  <w:footnote w:type="continuationSeparator" w:id="0">
    <w:p w14:paraId="2F574935" w14:textId="77777777" w:rsidR="003C2BC3" w:rsidRDefault="003C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C1A1" w14:textId="77777777" w:rsidR="000C49CF" w:rsidRDefault="0071629D" w:rsidP="00AB59CE">
    <w:pPr>
      <w:pStyle w:val="Header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w:pict w14:anchorId="6C1EE675">
        <v:line id="Connecteur droit 13" o:spid="_x0000_s2051" style="position:absolute;z-index:251662336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" strokecolor="gray" strokeweight=".5pt">
          <v:path arrowok="f"/>
          <o:lock v:ext="edit" aspectratio="t" verticies="t"/>
        </v:line>
      </w:pict>
    </w:r>
    <w:r>
      <w:rPr>
        <w:noProof/>
      </w:rPr>
      <w:pict w14:anchorId="6D1AF97A">
        <v:line id="Connecteur droit 12" o:spid="_x0000_s2050" style="position:absolute;z-index:251661312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" strokecolor="gray" strokeweight=".5pt">
          <v:path arrowok="f"/>
          <o:lock v:ext="edit" aspectratio="t" verticies="t"/>
        </v:line>
      </w:pict>
    </w:r>
    <w:r w:rsidR="000C49CF">
      <w:rPr>
        <w:noProof/>
        <w:lang w:val="fr-FR" w:eastAsia="fr-FR"/>
      </w:rPr>
      <w:drawing>
        <wp:inline distT="0" distB="0" distL="0" distR="0" wp14:anchorId="1398FF4E" wp14:editId="6F870802">
          <wp:extent cx="1708150" cy="396875"/>
          <wp:effectExtent l="0" t="0" r="6350" b="3175"/>
          <wp:docPr id="6" name="Imag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9CF">
      <w:tab/>
    </w:r>
    <w:r w:rsidR="000C49CF">
      <w:tab/>
    </w:r>
    <w:r w:rsidR="000C49CF">
      <w:rPr>
        <w:rFonts w:ascii="Arial Black" w:hAnsi="Arial Black"/>
        <w:color w:val="808080"/>
        <w:sz w:val="36"/>
      </w:rPr>
      <w:t>Dessins d’approbation</w:t>
    </w:r>
  </w:p>
  <w:p w14:paraId="49FE0A4A" w14:textId="77777777" w:rsidR="000C49CF" w:rsidRDefault="000C4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603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6874347"/>
    <w:multiLevelType w:val="hybridMultilevel"/>
    <w:tmpl w:val="FBEE91E4"/>
    <w:lvl w:ilvl="0" w:tplc="D1DC92C4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A942B2D"/>
    <w:multiLevelType w:val="hybridMultilevel"/>
    <w:tmpl w:val="BE962A44"/>
    <w:lvl w:ilvl="0" w:tplc="31B449AC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43717357">
    <w:abstractNumId w:val="10"/>
  </w:num>
  <w:num w:numId="2" w16cid:durableId="97650868">
    <w:abstractNumId w:val="14"/>
  </w:num>
  <w:num w:numId="3" w16cid:durableId="1040783366">
    <w:abstractNumId w:val="3"/>
  </w:num>
  <w:num w:numId="4" w16cid:durableId="388388016">
    <w:abstractNumId w:val="8"/>
  </w:num>
  <w:num w:numId="5" w16cid:durableId="1130248104">
    <w:abstractNumId w:val="15"/>
  </w:num>
  <w:num w:numId="6" w16cid:durableId="1577278202">
    <w:abstractNumId w:val="0"/>
  </w:num>
  <w:num w:numId="7" w16cid:durableId="1453018995">
    <w:abstractNumId w:val="11"/>
  </w:num>
  <w:num w:numId="8" w16cid:durableId="1075013435">
    <w:abstractNumId w:val="5"/>
  </w:num>
  <w:num w:numId="9" w16cid:durableId="2122988840">
    <w:abstractNumId w:val="6"/>
  </w:num>
  <w:num w:numId="10" w16cid:durableId="1038166151">
    <w:abstractNumId w:val="4"/>
  </w:num>
  <w:num w:numId="11" w16cid:durableId="17761748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909947">
    <w:abstractNumId w:val="13"/>
  </w:num>
  <w:num w:numId="13" w16cid:durableId="2027829138">
    <w:abstractNumId w:val="12"/>
  </w:num>
  <w:num w:numId="14" w16cid:durableId="350380858">
    <w:abstractNumId w:val="1"/>
  </w:num>
  <w:num w:numId="15" w16cid:durableId="2047636638">
    <w:abstractNumId w:val="9"/>
  </w:num>
  <w:num w:numId="16" w16cid:durableId="1962880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7B"/>
    <w:rsid w:val="00000911"/>
    <w:rsid w:val="00002869"/>
    <w:rsid w:val="00003D49"/>
    <w:rsid w:val="00004760"/>
    <w:rsid w:val="00010EBA"/>
    <w:rsid w:val="000111BB"/>
    <w:rsid w:val="00012A9E"/>
    <w:rsid w:val="00016DD8"/>
    <w:rsid w:val="000207BA"/>
    <w:rsid w:val="00020CE2"/>
    <w:rsid w:val="000217A5"/>
    <w:rsid w:val="000314F7"/>
    <w:rsid w:val="00035578"/>
    <w:rsid w:val="0003595A"/>
    <w:rsid w:val="0003665C"/>
    <w:rsid w:val="00044569"/>
    <w:rsid w:val="00050652"/>
    <w:rsid w:val="000519DC"/>
    <w:rsid w:val="00052FC4"/>
    <w:rsid w:val="0005627C"/>
    <w:rsid w:val="000565F9"/>
    <w:rsid w:val="000602DB"/>
    <w:rsid w:val="00060A05"/>
    <w:rsid w:val="00061160"/>
    <w:rsid w:val="00061F15"/>
    <w:rsid w:val="0006309F"/>
    <w:rsid w:val="000634EB"/>
    <w:rsid w:val="00063C13"/>
    <w:rsid w:val="0006674E"/>
    <w:rsid w:val="00070C77"/>
    <w:rsid w:val="00071749"/>
    <w:rsid w:val="00071BC9"/>
    <w:rsid w:val="00072C67"/>
    <w:rsid w:val="00075E1F"/>
    <w:rsid w:val="00076516"/>
    <w:rsid w:val="00076B4C"/>
    <w:rsid w:val="00081C5C"/>
    <w:rsid w:val="0008672C"/>
    <w:rsid w:val="00087AEB"/>
    <w:rsid w:val="00092BFA"/>
    <w:rsid w:val="00094CEE"/>
    <w:rsid w:val="00095FA5"/>
    <w:rsid w:val="000A5572"/>
    <w:rsid w:val="000A664C"/>
    <w:rsid w:val="000A7AB1"/>
    <w:rsid w:val="000B02D5"/>
    <w:rsid w:val="000B1543"/>
    <w:rsid w:val="000B387B"/>
    <w:rsid w:val="000B6A3A"/>
    <w:rsid w:val="000B70D4"/>
    <w:rsid w:val="000C2CFD"/>
    <w:rsid w:val="000C49CF"/>
    <w:rsid w:val="000C52DF"/>
    <w:rsid w:val="000C6284"/>
    <w:rsid w:val="000C63EA"/>
    <w:rsid w:val="000C6BA0"/>
    <w:rsid w:val="000C7992"/>
    <w:rsid w:val="000D07DD"/>
    <w:rsid w:val="000D7BE2"/>
    <w:rsid w:val="000D7EF5"/>
    <w:rsid w:val="000E0DBE"/>
    <w:rsid w:val="000E78CF"/>
    <w:rsid w:val="000E7ADD"/>
    <w:rsid w:val="000F2FD9"/>
    <w:rsid w:val="000F38A5"/>
    <w:rsid w:val="000F42DC"/>
    <w:rsid w:val="000F62E4"/>
    <w:rsid w:val="001009AF"/>
    <w:rsid w:val="0010305D"/>
    <w:rsid w:val="001056E8"/>
    <w:rsid w:val="001145CC"/>
    <w:rsid w:val="00124FD4"/>
    <w:rsid w:val="00125E54"/>
    <w:rsid w:val="00126CFC"/>
    <w:rsid w:val="001315F5"/>
    <w:rsid w:val="00133A54"/>
    <w:rsid w:val="001345B2"/>
    <w:rsid w:val="00140AA5"/>
    <w:rsid w:val="00141555"/>
    <w:rsid w:val="00141780"/>
    <w:rsid w:val="0014418A"/>
    <w:rsid w:val="0014533C"/>
    <w:rsid w:val="00156412"/>
    <w:rsid w:val="0015690F"/>
    <w:rsid w:val="001608C1"/>
    <w:rsid w:val="00160A53"/>
    <w:rsid w:val="00162B5F"/>
    <w:rsid w:val="0016315E"/>
    <w:rsid w:val="00164065"/>
    <w:rsid w:val="00167285"/>
    <w:rsid w:val="00170846"/>
    <w:rsid w:val="0017221B"/>
    <w:rsid w:val="00173E17"/>
    <w:rsid w:val="001807AF"/>
    <w:rsid w:val="001816FC"/>
    <w:rsid w:val="0018432F"/>
    <w:rsid w:val="00185DE8"/>
    <w:rsid w:val="00186BD9"/>
    <w:rsid w:val="0019104B"/>
    <w:rsid w:val="0019322D"/>
    <w:rsid w:val="00195B95"/>
    <w:rsid w:val="001A164E"/>
    <w:rsid w:val="001A3D09"/>
    <w:rsid w:val="001B1296"/>
    <w:rsid w:val="001B2201"/>
    <w:rsid w:val="001B7673"/>
    <w:rsid w:val="001C4715"/>
    <w:rsid w:val="001C4DDB"/>
    <w:rsid w:val="001D1C94"/>
    <w:rsid w:val="001D2844"/>
    <w:rsid w:val="001D3FBA"/>
    <w:rsid w:val="001D4079"/>
    <w:rsid w:val="001D4D85"/>
    <w:rsid w:val="001D5943"/>
    <w:rsid w:val="001D5FB2"/>
    <w:rsid w:val="001E31DF"/>
    <w:rsid w:val="001E4A73"/>
    <w:rsid w:val="001E66E8"/>
    <w:rsid w:val="001E6C12"/>
    <w:rsid w:val="001F2F16"/>
    <w:rsid w:val="001F6436"/>
    <w:rsid w:val="00200457"/>
    <w:rsid w:val="00203797"/>
    <w:rsid w:val="00207C17"/>
    <w:rsid w:val="002156E8"/>
    <w:rsid w:val="0022487B"/>
    <w:rsid w:val="0023504F"/>
    <w:rsid w:val="00242719"/>
    <w:rsid w:val="002429C4"/>
    <w:rsid w:val="00242DB8"/>
    <w:rsid w:val="002463AD"/>
    <w:rsid w:val="0025537D"/>
    <w:rsid w:val="002566C0"/>
    <w:rsid w:val="002577FE"/>
    <w:rsid w:val="00260199"/>
    <w:rsid w:val="00270099"/>
    <w:rsid w:val="00270349"/>
    <w:rsid w:val="00271F40"/>
    <w:rsid w:val="002816A3"/>
    <w:rsid w:val="00292EEF"/>
    <w:rsid w:val="002936AE"/>
    <w:rsid w:val="002A1C09"/>
    <w:rsid w:val="002A74BA"/>
    <w:rsid w:val="002B1A4E"/>
    <w:rsid w:val="002B76CC"/>
    <w:rsid w:val="002C0767"/>
    <w:rsid w:val="002C093D"/>
    <w:rsid w:val="002C5D94"/>
    <w:rsid w:val="002D0628"/>
    <w:rsid w:val="002D166D"/>
    <w:rsid w:val="002E3ABE"/>
    <w:rsid w:val="002E3D98"/>
    <w:rsid w:val="002E4912"/>
    <w:rsid w:val="002E6109"/>
    <w:rsid w:val="002E6972"/>
    <w:rsid w:val="002F1699"/>
    <w:rsid w:val="002F38D8"/>
    <w:rsid w:val="002F4B4E"/>
    <w:rsid w:val="002F4CC0"/>
    <w:rsid w:val="002F710E"/>
    <w:rsid w:val="003013A7"/>
    <w:rsid w:val="0030433F"/>
    <w:rsid w:val="0030496C"/>
    <w:rsid w:val="00306702"/>
    <w:rsid w:val="00307382"/>
    <w:rsid w:val="0030776C"/>
    <w:rsid w:val="00312F22"/>
    <w:rsid w:val="00314967"/>
    <w:rsid w:val="0031566F"/>
    <w:rsid w:val="00316876"/>
    <w:rsid w:val="0032316E"/>
    <w:rsid w:val="00324051"/>
    <w:rsid w:val="00335736"/>
    <w:rsid w:val="00337060"/>
    <w:rsid w:val="00337B61"/>
    <w:rsid w:val="003409CD"/>
    <w:rsid w:val="00342837"/>
    <w:rsid w:val="003509A4"/>
    <w:rsid w:val="00350C99"/>
    <w:rsid w:val="0035774E"/>
    <w:rsid w:val="00360E35"/>
    <w:rsid w:val="00362F66"/>
    <w:rsid w:val="003646CB"/>
    <w:rsid w:val="00367D70"/>
    <w:rsid w:val="003708F7"/>
    <w:rsid w:val="003709F4"/>
    <w:rsid w:val="0037107F"/>
    <w:rsid w:val="00377123"/>
    <w:rsid w:val="0038469A"/>
    <w:rsid w:val="00386837"/>
    <w:rsid w:val="00387995"/>
    <w:rsid w:val="00391E14"/>
    <w:rsid w:val="00394013"/>
    <w:rsid w:val="003940CA"/>
    <w:rsid w:val="00394ACD"/>
    <w:rsid w:val="00394C50"/>
    <w:rsid w:val="00395BAA"/>
    <w:rsid w:val="00397C5D"/>
    <w:rsid w:val="003A182B"/>
    <w:rsid w:val="003A4F20"/>
    <w:rsid w:val="003A508E"/>
    <w:rsid w:val="003A7977"/>
    <w:rsid w:val="003B2ADB"/>
    <w:rsid w:val="003B3948"/>
    <w:rsid w:val="003B3C28"/>
    <w:rsid w:val="003B447E"/>
    <w:rsid w:val="003B748D"/>
    <w:rsid w:val="003C2BC3"/>
    <w:rsid w:val="003C3F09"/>
    <w:rsid w:val="003C4488"/>
    <w:rsid w:val="003D0813"/>
    <w:rsid w:val="003D41E5"/>
    <w:rsid w:val="003E24C5"/>
    <w:rsid w:val="003E3B71"/>
    <w:rsid w:val="003E79DA"/>
    <w:rsid w:val="003E7AE2"/>
    <w:rsid w:val="003F113B"/>
    <w:rsid w:val="003F3351"/>
    <w:rsid w:val="003F5D27"/>
    <w:rsid w:val="00400F5B"/>
    <w:rsid w:val="00401A2B"/>
    <w:rsid w:val="0040209F"/>
    <w:rsid w:val="00402BC6"/>
    <w:rsid w:val="0041696A"/>
    <w:rsid w:val="00422669"/>
    <w:rsid w:val="00423623"/>
    <w:rsid w:val="00423738"/>
    <w:rsid w:val="004238DA"/>
    <w:rsid w:val="004242F9"/>
    <w:rsid w:val="0042652B"/>
    <w:rsid w:val="0043784E"/>
    <w:rsid w:val="00444615"/>
    <w:rsid w:val="00450642"/>
    <w:rsid w:val="004518F3"/>
    <w:rsid w:val="0045722C"/>
    <w:rsid w:val="00466B04"/>
    <w:rsid w:val="00467688"/>
    <w:rsid w:val="00467E7F"/>
    <w:rsid w:val="00470281"/>
    <w:rsid w:val="004730DD"/>
    <w:rsid w:val="0047761D"/>
    <w:rsid w:val="004819C0"/>
    <w:rsid w:val="00482B68"/>
    <w:rsid w:val="00490465"/>
    <w:rsid w:val="00495783"/>
    <w:rsid w:val="00497BD8"/>
    <w:rsid w:val="004A1DC9"/>
    <w:rsid w:val="004A2C93"/>
    <w:rsid w:val="004A583C"/>
    <w:rsid w:val="004B02F9"/>
    <w:rsid w:val="004B08E0"/>
    <w:rsid w:val="004B388A"/>
    <w:rsid w:val="004B4508"/>
    <w:rsid w:val="004B5502"/>
    <w:rsid w:val="004B7596"/>
    <w:rsid w:val="004C0478"/>
    <w:rsid w:val="004C5441"/>
    <w:rsid w:val="004D6745"/>
    <w:rsid w:val="004D7E9A"/>
    <w:rsid w:val="004E148A"/>
    <w:rsid w:val="004E3185"/>
    <w:rsid w:val="004E58DD"/>
    <w:rsid w:val="004E7246"/>
    <w:rsid w:val="004F3534"/>
    <w:rsid w:val="004F408B"/>
    <w:rsid w:val="004F41BF"/>
    <w:rsid w:val="004F7780"/>
    <w:rsid w:val="00504E9A"/>
    <w:rsid w:val="00510EC9"/>
    <w:rsid w:val="00512377"/>
    <w:rsid w:val="00515BBA"/>
    <w:rsid w:val="00517CA4"/>
    <w:rsid w:val="00520907"/>
    <w:rsid w:val="005227A3"/>
    <w:rsid w:val="00530AEA"/>
    <w:rsid w:val="00530DF1"/>
    <w:rsid w:val="00531A51"/>
    <w:rsid w:val="0053654A"/>
    <w:rsid w:val="00537A0A"/>
    <w:rsid w:val="00544C68"/>
    <w:rsid w:val="00550784"/>
    <w:rsid w:val="0055107D"/>
    <w:rsid w:val="00552899"/>
    <w:rsid w:val="005543C1"/>
    <w:rsid w:val="005553AE"/>
    <w:rsid w:val="00556CAD"/>
    <w:rsid w:val="00557EC9"/>
    <w:rsid w:val="0056149E"/>
    <w:rsid w:val="00562196"/>
    <w:rsid w:val="0056250F"/>
    <w:rsid w:val="00563D80"/>
    <w:rsid w:val="005712CD"/>
    <w:rsid w:val="00575D37"/>
    <w:rsid w:val="00577507"/>
    <w:rsid w:val="0057754F"/>
    <w:rsid w:val="00580FA9"/>
    <w:rsid w:val="00582826"/>
    <w:rsid w:val="00586D23"/>
    <w:rsid w:val="00591792"/>
    <w:rsid w:val="005924BF"/>
    <w:rsid w:val="00592B23"/>
    <w:rsid w:val="005A3FED"/>
    <w:rsid w:val="005B2BB0"/>
    <w:rsid w:val="005C0CC6"/>
    <w:rsid w:val="005C1FAC"/>
    <w:rsid w:val="005C6FCE"/>
    <w:rsid w:val="005C75AE"/>
    <w:rsid w:val="005D3748"/>
    <w:rsid w:val="005D3C5A"/>
    <w:rsid w:val="005D53A4"/>
    <w:rsid w:val="005D622E"/>
    <w:rsid w:val="005D6FC2"/>
    <w:rsid w:val="005D7357"/>
    <w:rsid w:val="005E0C21"/>
    <w:rsid w:val="005E0D68"/>
    <w:rsid w:val="005E1956"/>
    <w:rsid w:val="005E2EC3"/>
    <w:rsid w:val="005E3810"/>
    <w:rsid w:val="005E450C"/>
    <w:rsid w:val="005E4B7A"/>
    <w:rsid w:val="005E7E76"/>
    <w:rsid w:val="005F1007"/>
    <w:rsid w:val="00600CAC"/>
    <w:rsid w:val="006015F5"/>
    <w:rsid w:val="0060204C"/>
    <w:rsid w:val="006030E7"/>
    <w:rsid w:val="00604AA1"/>
    <w:rsid w:val="0060569E"/>
    <w:rsid w:val="006116EA"/>
    <w:rsid w:val="006146B2"/>
    <w:rsid w:val="00614929"/>
    <w:rsid w:val="00615E6C"/>
    <w:rsid w:val="00615F2E"/>
    <w:rsid w:val="00617BDE"/>
    <w:rsid w:val="0062386A"/>
    <w:rsid w:val="00624313"/>
    <w:rsid w:val="006255EB"/>
    <w:rsid w:val="00625C7A"/>
    <w:rsid w:val="00631B52"/>
    <w:rsid w:val="006327B1"/>
    <w:rsid w:val="00632F22"/>
    <w:rsid w:val="00633972"/>
    <w:rsid w:val="00636560"/>
    <w:rsid w:val="00640E2C"/>
    <w:rsid w:val="00641F85"/>
    <w:rsid w:val="00645BFD"/>
    <w:rsid w:val="00647C7A"/>
    <w:rsid w:val="00647F03"/>
    <w:rsid w:val="00650196"/>
    <w:rsid w:val="00650A19"/>
    <w:rsid w:val="00651CC2"/>
    <w:rsid w:val="0065306F"/>
    <w:rsid w:val="00653B5E"/>
    <w:rsid w:val="00655969"/>
    <w:rsid w:val="0065683B"/>
    <w:rsid w:val="00661B7D"/>
    <w:rsid w:val="0066298E"/>
    <w:rsid w:val="006640DC"/>
    <w:rsid w:val="00673B8A"/>
    <w:rsid w:val="006742EB"/>
    <w:rsid w:val="00674E1D"/>
    <w:rsid w:val="00675325"/>
    <w:rsid w:val="0067652F"/>
    <w:rsid w:val="0068288E"/>
    <w:rsid w:val="00682EEE"/>
    <w:rsid w:val="006830D5"/>
    <w:rsid w:val="006836BF"/>
    <w:rsid w:val="006918A5"/>
    <w:rsid w:val="006959E3"/>
    <w:rsid w:val="00697B2B"/>
    <w:rsid w:val="006B1F88"/>
    <w:rsid w:val="006B2AB0"/>
    <w:rsid w:val="006B555E"/>
    <w:rsid w:val="006B60EA"/>
    <w:rsid w:val="006C151D"/>
    <w:rsid w:val="006C22EC"/>
    <w:rsid w:val="006C392F"/>
    <w:rsid w:val="006D48C3"/>
    <w:rsid w:val="006D5194"/>
    <w:rsid w:val="006D68BC"/>
    <w:rsid w:val="006E1E3F"/>
    <w:rsid w:val="006E3178"/>
    <w:rsid w:val="006F20E8"/>
    <w:rsid w:val="006F26C0"/>
    <w:rsid w:val="006F3621"/>
    <w:rsid w:val="006F4845"/>
    <w:rsid w:val="006F56F1"/>
    <w:rsid w:val="006F6FAE"/>
    <w:rsid w:val="0070266E"/>
    <w:rsid w:val="007035DE"/>
    <w:rsid w:val="00704737"/>
    <w:rsid w:val="0070509C"/>
    <w:rsid w:val="007056AD"/>
    <w:rsid w:val="0070780C"/>
    <w:rsid w:val="00712CF1"/>
    <w:rsid w:val="00712F8C"/>
    <w:rsid w:val="0071629D"/>
    <w:rsid w:val="007205E1"/>
    <w:rsid w:val="0072084E"/>
    <w:rsid w:val="00721410"/>
    <w:rsid w:val="007233E0"/>
    <w:rsid w:val="007320A9"/>
    <w:rsid w:val="00734054"/>
    <w:rsid w:val="00741D8E"/>
    <w:rsid w:val="00744174"/>
    <w:rsid w:val="00756BC8"/>
    <w:rsid w:val="00760AB3"/>
    <w:rsid w:val="007634C0"/>
    <w:rsid w:val="0076399D"/>
    <w:rsid w:val="00763D3C"/>
    <w:rsid w:val="0076530F"/>
    <w:rsid w:val="00765FAB"/>
    <w:rsid w:val="00770362"/>
    <w:rsid w:val="00771252"/>
    <w:rsid w:val="0077622C"/>
    <w:rsid w:val="007818CC"/>
    <w:rsid w:val="00784765"/>
    <w:rsid w:val="00786481"/>
    <w:rsid w:val="00793D14"/>
    <w:rsid w:val="00795267"/>
    <w:rsid w:val="007A13ED"/>
    <w:rsid w:val="007A26BE"/>
    <w:rsid w:val="007A5692"/>
    <w:rsid w:val="007B04F2"/>
    <w:rsid w:val="007B1B90"/>
    <w:rsid w:val="007B3102"/>
    <w:rsid w:val="007B5195"/>
    <w:rsid w:val="007C2A25"/>
    <w:rsid w:val="007C4A0A"/>
    <w:rsid w:val="007D0C44"/>
    <w:rsid w:val="007D6068"/>
    <w:rsid w:val="007E0C8B"/>
    <w:rsid w:val="007E1D23"/>
    <w:rsid w:val="007E3D05"/>
    <w:rsid w:val="007E3F83"/>
    <w:rsid w:val="007E420E"/>
    <w:rsid w:val="007E5B2C"/>
    <w:rsid w:val="007E7478"/>
    <w:rsid w:val="007F10A0"/>
    <w:rsid w:val="007F5179"/>
    <w:rsid w:val="007F63A1"/>
    <w:rsid w:val="007F6B9A"/>
    <w:rsid w:val="007F716D"/>
    <w:rsid w:val="0080522B"/>
    <w:rsid w:val="00805D61"/>
    <w:rsid w:val="00805D8F"/>
    <w:rsid w:val="00810A9E"/>
    <w:rsid w:val="00811BA7"/>
    <w:rsid w:val="00812614"/>
    <w:rsid w:val="00822316"/>
    <w:rsid w:val="0082429B"/>
    <w:rsid w:val="00824FD0"/>
    <w:rsid w:val="00825F8F"/>
    <w:rsid w:val="00827591"/>
    <w:rsid w:val="00837245"/>
    <w:rsid w:val="00841EF7"/>
    <w:rsid w:val="008425FE"/>
    <w:rsid w:val="0084294C"/>
    <w:rsid w:val="0084595E"/>
    <w:rsid w:val="00845E24"/>
    <w:rsid w:val="00851AD6"/>
    <w:rsid w:val="00853744"/>
    <w:rsid w:val="00855B22"/>
    <w:rsid w:val="00857785"/>
    <w:rsid w:val="00857B77"/>
    <w:rsid w:val="008628FA"/>
    <w:rsid w:val="0086408E"/>
    <w:rsid w:val="008644C4"/>
    <w:rsid w:val="008655A5"/>
    <w:rsid w:val="00865BFB"/>
    <w:rsid w:val="00870717"/>
    <w:rsid w:val="00871C1D"/>
    <w:rsid w:val="008737DB"/>
    <w:rsid w:val="008757BB"/>
    <w:rsid w:val="00877AA9"/>
    <w:rsid w:val="00887714"/>
    <w:rsid w:val="0089039E"/>
    <w:rsid w:val="008928BC"/>
    <w:rsid w:val="00892D73"/>
    <w:rsid w:val="00892D8B"/>
    <w:rsid w:val="008951D4"/>
    <w:rsid w:val="008964D8"/>
    <w:rsid w:val="00897966"/>
    <w:rsid w:val="008A0E73"/>
    <w:rsid w:val="008B0CB2"/>
    <w:rsid w:val="008B31E9"/>
    <w:rsid w:val="008B4189"/>
    <w:rsid w:val="008B5C87"/>
    <w:rsid w:val="008C0337"/>
    <w:rsid w:val="008D006D"/>
    <w:rsid w:val="008D1B5C"/>
    <w:rsid w:val="008D307D"/>
    <w:rsid w:val="008D40B5"/>
    <w:rsid w:val="008D6BBC"/>
    <w:rsid w:val="008E4054"/>
    <w:rsid w:val="008E494E"/>
    <w:rsid w:val="008F09AB"/>
    <w:rsid w:val="008F2778"/>
    <w:rsid w:val="00904929"/>
    <w:rsid w:val="009136A1"/>
    <w:rsid w:val="0091399A"/>
    <w:rsid w:val="00915C47"/>
    <w:rsid w:val="00925BDB"/>
    <w:rsid w:val="00926B91"/>
    <w:rsid w:val="0092742E"/>
    <w:rsid w:val="00927F60"/>
    <w:rsid w:val="00937243"/>
    <w:rsid w:val="009375A6"/>
    <w:rsid w:val="009440BC"/>
    <w:rsid w:val="00946624"/>
    <w:rsid w:val="0095194A"/>
    <w:rsid w:val="00951D32"/>
    <w:rsid w:val="009523DC"/>
    <w:rsid w:val="009533BC"/>
    <w:rsid w:val="009542B2"/>
    <w:rsid w:val="009550A0"/>
    <w:rsid w:val="00955C7B"/>
    <w:rsid w:val="009614E9"/>
    <w:rsid w:val="009658E8"/>
    <w:rsid w:val="00965F21"/>
    <w:rsid w:val="00967410"/>
    <w:rsid w:val="00967D4A"/>
    <w:rsid w:val="00971661"/>
    <w:rsid w:val="00972384"/>
    <w:rsid w:val="00975622"/>
    <w:rsid w:val="009760E9"/>
    <w:rsid w:val="00976FF6"/>
    <w:rsid w:val="00981179"/>
    <w:rsid w:val="0098534C"/>
    <w:rsid w:val="0098622E"/>
    <w:rsid w:val="00994676"/>
    <w:rsid w:val="009A07DB"/>
    <w:rsid w:val="009A154F"/>
    <w:rsid w:val="009A15C4"/>
    <w:rsid w:val="009A2AB3"/>
    <w:rsid w:val="009A3A52"/>
    <w:rsid w:val="009A46A2"/>
    <w:rsid w:val="009A4D84"/>
    <w:rsid w:val="009A5AF1"/>
    <w:rsid w:val="009B06C0"/>
    <w:rsid w:val="009B07E2"/>
    <w:rsid w:val="009B1EAE"/>
    <w:rsid w:val="009B2EAD"/>
    <w:rsid w:val="009B725C"/>
    <w:rsid w:val="009B7418"/>
    <w:rsid w:val="009C47F7"/>
    <w:rsid w:val="009C7C97"/>
    <w:rsid w:val="009D3BD6"/>
    <w:rsid w:val="009D532D"/>
    <w:rsid w:val="009D61C0"/>
    <w:rsid w:val="009E06E2"/>
    <w:rsid w:val="009E0ED5"/>
    <w:rsid w:val="009E1296"/>
    <w:rsid w:val="009E32BB"/>
    <w:rsid w:val="009F13CE"/>
    <w:rsid w:val="009F481D"/>
    <w:rsid w:val="009F7DE3"/>
    <w:rsid w:val="00A01FE8"/>
    <w:rsid w:val="00A04E47"/>
    <w:rsid w:val="00A05E6F"/>
    <w:rsid w:val="00A06DD9"/>
    <w:rsid w:val="00A10667"/>
    <w:rsid w:val="00A13702"/>
    <w:rsid w:val="00A200DE"/>
    <w:rsid w:val="00A204E8"/>
    <w:rsid w:val="00A21413"/>
    <w:rsid w:val="00A22076"/>
    <w:rsid w:val="00A24BC0"/>
    <w:rsid w:val="00A25D90"/>
    <w:rsid w:val="00A314D1"/>
    <w:rsid w:val="00A31876"/>
    <w:rsid w:val="00A3330F"/>
    <w:rsid w:val="00A34022"/>
    <w:rsid w:val="00A357E7"/>
    <w:rsid w:val="00A41BB5"/>
    <w:rsid w:val="00A450F9"/>
    <w:rsid w:val="00A50D95"/>
    <w:rsid w:val="00A51485"/>
    <w:rsid w:val="00A525BE"/>
    <w:rsid w:val="00A53E5E"/>
    <w:rsid w:val="00A54C01"/>
    <w:rsid w:val="00A5596A"/>
    <w:rsid w:val="00A55CE6"/>
    <w:rsid w:val="00A62EC5"/>
    <w:rsid w:val="00A63CAB"/>
    <w:rsid w:val="00A646B3"/>
    <w:rsid w:val="00A64826"/>
    <w:rsid w:val="00A6536D"/>
    <w:rsid w:val="00A66D99"/>
    <w:rsid w:val="00A67012"/>
    <w:rsid w:val="00A724E4"/>
    <w:rsid w:val="00A85322"/>
    <w:rsid w:val="00A853F2"/>
    <w:rsid w:val="00A8620B"/>
    <w:rsid w:val="00A87F5C"/>
    <w:rsid w:val="00A91DF2"/>
    <w:rsid w:val="00A94B2F"/>
    <w:rsid w:val="00A954F1"/>
    <w:rsid w:val="00A95BCB"/>
    <w:rsid w:val="00A96488"/>
    <w:rsid w:val="00A976C7"/>
    <w:rsid w:val="00A97ECB"/>
    <w:rsid w:val="00AA0998"/>
    <w:rsid w:val="00AA1DCB"/>
    <w:rsid w:val="00AA4D64"/>
    <w:rsid w:val="00AA6CDA"/>
    <w:rsid w:val="00AB37E9"/>
    <w:rsid w:val="00AB4301"/>
    <w:rsid w:val="00AB59CE"/>
    <w:rsid w:val="00AB7CC1"/>
    <w:rsid w:val="00AC0B04"/>
    <w:rsid w:val="00AC5144"/>
    <w:rsid w:val="00AD405F"/>
    <w:rsid w:val="00AD4573"/>
    <w:rsid w:val="00AD5CAA"/>
    <w:rsid w:val="00AE1101"/>
    <w:rsid w:val="00AE2D69"/>
    <w:rsid w:val="00AE789D"/>
    <w:rsid w:val="00AF79F3"/>
    <w:rsid w:val="00B020AF"/>
    <w:rsid w:val="00B03DA0"/>
    <w:rsid w:val="00B04459"/>
    <w:rsid w:val="00B05493"/>
    <w:rsid w:val="00B104BD"/>
    <w:rsid w:val="00B118E1"/>
    <w:rsid w:val="00B14DE6"/>
    <w:rsid w:val="00B16FAB"/>
    <w:rsid w:val="00B31997"/>
    <w:rsid w:val="00B32C4F"/>
    <w:rsid w:val="00B3462B"/>
    <w:rsid w:val="00B372EE"/>
    <w:rsid w:val="00B37D2C"/>
    <w:rsid w:val="00B40031"/>
    <w:rsid w:val="00B44AEE"/>
    <w:rsid w:val="00B44E28"/>
    <w:rsid w:val="00B45658"/>
    <w:rsid w:val="00B47148"/>
    <w:rsid w:val="00B47977"/>
    <w:rsid w:val="00B47E61"/>
    <w:rsid w:val="00B505C7"/>
    <w:rsid w:val="00B51307"/>
    <w:rsid w:val="00B5320D"/>
    <w:rsid w:val="00B56D9D"/>
    <w:rsid w:val="00B60A5B"/>
    <w:rsid w:val="00B616BC"/>
    <w:rsid w:val="00B626F7"/>
    <w:rsid w:val="00B74F5B"/>
    <w:rsid w:val="00B7501B"/>
    <w:rsid w:val="00B77942"/>
    <w:rsid w:val="00B81573"/>
    <w:rsid w:val="00B857BD"/>
    <w:rsid w:val="00B85FE5"/>
    <w:rsid w:val="00B900E0"/>
    <w:rsid w:val="00B9183B"/>
    <w:rsid w:val="00B93934"/>
    <w:rsid w:val="00BA5C09"/>
    <w:rsid w:val="00BB55E8"/>
    <w:rsid w:val="00BC12C9"/>
    <w:rsid w:val="00BC1D1A"/>
    <w:rsid w:val="00BC5B02"/>
    <w:rsid w:val="00BD6333"/>
    <w:rsid w:val="00BD794F"/>
    <w:rsid w:val="00BE7643"/>
    <w:rsid w:val="00BF0137"/>
    <w:rsid w:val="00BF6161"/>
    <w:rsid w:val="00C00644"/>
    <w:rsid w:val="00C04078"/>
    <w:rsid w:val="00C13375"/>
    <w:rsid w:val="00C16D34"/>
    <w:rsid w:val="00C174C9"/>
    <w:rsid w:val="00C17E99"/>
    <w:rsid w:val="00C27F62"/>
    <w:rsid w:val="00C33A88"/>
    <w:rsid w:val="00C41C7F"/>
    <w:rsid w:val="00C42C27"/>
    <w:rsid w:val="00C46765"/>
    <w:rsid w:val="00C537CC"/>
    <w:rsid w:val="00C606EE"/>
    <w:rsid w:val="00C60A1A"/>
    <w:rsid w:val="00C62800"/>
    <w:rsid w:val="00C63148"/>
    <w:rsid w:val="00C67343"/>
    <w:rsid w:val="00C71118"/>
    <w:rsid w:val="00C75916"/>
    <w:rsid w:val="00C76EDE"/>
    <w:rsid w:val="00C77BC0"/>
    <w:rsid w:val="00C77D19"/>
    <w:rsid w:val="00C80520"/>
    <w:rsid w:val="00C9001F"/>
    <w:rsid w:val="00C92328"/>
    <w:rsid w:val="00C928DE"/>
    <w:rsid w:val="00C94CF3"/>
    <w:rsid w:val="00C967FF"/>
    <w:rsid w:val="00CA0361"/>
    <w:rsid w:val="00CA1C93"/>
    <w:rsid w:val="00CA2E1A"/>
    <w:rsid w:val="00CA7266"/>
    <w:rsid w:val="00CB0674"/>
    <w:rsid w:val="00CB06AC"/>
    <w:rsid w:val="00CB15CF"/>
    <w:rsid w:val="00CB399C"/>
    <w:rsid w:val="00CB4839"/>
    <w:rsid w:val="00CB4CF1"/>
    <w:rsid w:val="00CB5FCF"/>
    <w:rsid w:val="00CC1FF3"/>
    <w:rsid w:val="00CC3CF3"/>
    <w:rsid w:val="00CC5B52"/>
    <w:rsid w:val="00CD1D2E"/>
    <w:rsid w:val="00CD36F9"/>
    <w:rsid w:val="00CD3835"/>
    <w:rsid w:val="00CD4B1C"/>
    <w:rsid w:val="00CD4CC4"/>
    <w:rsid w:val="00CD5187"/>
    <w:rsid w:val="00CE3F98"/>
    <w:rsid w:val="00D0235D"/>
    <w:rsid w:val="00D02632"/>
    <w:rsid w:val="00D02ED1"/>
    <w:rsid w:val="00D1234C"/>
    <w:rsid w:val="00D205A6"/>
    <w:rsid w:val="00D20AC7"/>
    <w:rsid w:val="00D2394B"/>
    <w:rsid w:val="00D23F39"/>
    <w:rsid w:val="00D24E62"/>
    <w:rsid w:val="00D25514"/>
    <w:rsid w:val="00D25EFB"/>
    <w:rsid w:val="00D37073"/>
    <w:rsid w:val="00D371F0"/>
    <w:rsid w:val="00D37CEF"/>
    <w:rsid w:val="00D50EDE"/>
    <w:rsid w:val="00D51AE5"/>
    <w:rsid w:val="00D520E0"/>
    <w:rsid w:val="00D62754"/>
    <w:rsid w:val="00D62D1F"/>
    <w:rsid w:val="00D63617"/>
    <w:rsid w:val="00D6400A"/>
    <w:rsid w:val="00D64314"/>
    <w:rsid w:val="00D65457"/>
    <w:rsid w:val="00D7033D"/>
    <w:rsid w:val="00D71E73"/>
    <w:rsid w:val="00D74AE2"/>
    <w:rsid w:val="00D75087"/>
    <w:rsid w:val="00D75DC5"/>
    <w:rsid w:val="00D774FB"/>
    <w:rsid w:val="00D83C8D"/>
    <w:rsid w:val="00D83ECE"/>
    <w:rsid w:val="00D86EF9"/>
    <w:rsid w:val="00D86F17"/>
    <w:rsid w:val="00D90021"/>
    <w:rsid w:val="00D90A44"/>
    <w:rsid w:val="00D96DFA"/>
    <w:rsid w:val="00DA254E"/>
    <w:rsid w:val="00DB1168"/>
    <w:rsid w:val="00DB3B30"/>
    <w:rsid w:val="00DC22FB"/>
    <w:rsid w:val="00DC39C2"/>
    <w:rsid w:val="00DC3B1F"/>
    <w:rsid w:val="00DC5C92"/>
    <w:rsid w:val="00DD0F6B"/>
    <w:rsid w:val="00DD57D6"/>
    <w:rsid w:val="00DE1100"/>
    <w:rsid w:val="00DE2B5B"/>
    <w:rsid w:val="00DE2C4A"/>
    <w:rsid w:val="00DE2E0E"/>
    <w:rsid w:val="00DE624A"/>
    <w:rsid w:val="00DE6F85"/>
    <w:rsid w:val="00DE7F13"/>
    <w:rsid w:val="00DF09DD"/>
    <w:rsid w:val="00E01658"/>
    <w:rsid w:val="00E02106"/>
    <w:rsid w:val="00E0422E"/>
    <w:rsid w:val="00E04B83"/>
    <w:rsid w:val="00E04D24"/>
    <w:rsid w:val="00E144E3"/>
    <w:rsid w:val="00E1531E"/>
    <w:rsid w:val="00E205CF"/>
    <w:rsid w:val="00E21117"/>
    <w:rsid w:val="00E2429B"/>
    <w:rsid w:val="00E258B0"/>
    <w:rsid w:val="00E30873"/>
    <w:rsid w:val="00E325EB"/>
    <w:rsid w:val="00E3318B"/>
    <w:rsid w:val="00E3500E"/>
    <w:rsid w:val="00E35625"/>
    <w:rsid w:val="00E356B5"/>
    <w:rsid w:val="00E44F9C"/>
    <w:rsid w:val="00E466BA"/>
    <w:rsid w:val="00E519F9"/>
    <w:rsid w:val="00E57567"/>
    <w:rsid w:val="00E61399"/>
    <w:rsid w:val="00E6219E"/>
    <w:rsid w:val="00E6483D"/>
    <w:rsid w:val="00E71982"/>
    <w:rsid w:val="00E74AA1"/>
    <w:rsid w:val="00E81520"/>
    <w:rsid w:val="00E833EE"/>
    <w:rsid w:val="00E835CB"/>
    <w:rsid w:val="00E8579A"/>
    <w:rsid w:val="00E86ECF"/>
    <w:rsid w:val="00E90623"/>
    <w:rsid w:val="00E90F40"/>
    <w:rsid w:val="00E9345E"/>
    <w:rsid w:val="00E9460B"/>
    <w:rsid w:val="00EA2B1C"/>
    <w:rsid w:val="00EB1122"/>
    <w:rsid w:val="00EB1998"/>
    <w:rsid w:val="00EB4305"/>
    <w:rsid w:val="00EB55D7"/>
    <w:rsid w:val="00EC1B48"/>
    <w:rsid w:val="00EC42A8"/>
    <w:rsid w:val="00EC493A"/>
    <w:rsid w:val="00EC6B1D"/>
    <w:rsid w:val="00ED02A1"/>
    <w:rsid w:val="00ED0B90"/>
    <w:rsid w:val="00ED2F3E"/>
    <w:rsid w:val="00EE03EF"/>
    <w:rsid w:val="00EE0FB0"/>
    <w:rsid w:val="00EE1031"/>
    <w:rsid w:val="00EF08E7"/>
    <w:rsid w:val="00EF3041"/>
    <w:rsid w:val="00EF4AC4"/>
    <w:rsid w:val="00EF5D56"/>
    <w:rsid w:val="00EF5FA3"/>
    <w:rsid w:val="00EF6676"/>
    <w:rsid w:val="00EF70B5"/>
    <w:rsid w:val="00EF71F5"/>
    <w:rsid w:val="00F02B7C"/>
    <w:rsid w:val="00F035A1"/>
    <w:rsid w:val="00F036F1"/>
    <w:rsid w:val="00F115FD"/>
    <w:rsid w:val="00F17D48"/>
    <w:rsid w:val="00F23FE7"/>
    <w:rsid w:val="00F24200"/>
    <w:rsid w:val="00F31507"/>
    <w:rsid w:val="00F32715"/>
    <w:rsid w:val="00F32C32"/>
    <w:rsid w:val="00F3761F"/>
    <w:rsid w:val="00F41D2C"/>
    <w:rsid w:val="00F4246C"/>
    <w:rsid w:val="00F42CA5"/>
    <w:rsid w:val="00F4380B"/>
    <w:rsid w:val="00F4539E"/>
    <w:rsid w:val="00F47F72"/>
    <w:rsid w:val="00F508CC"/>
    <w:rsid w:val="00F52017"/>
    <w:rsid w:val="00F5381A"/>
    <w:rsid w:val="00F609FB"/>
    <w:rsid w:val="00F628A1"/>
    <w:rsid w:val="00F678B2"/>
    <w:rsid w:val="00F70366"/>
    <w:rsid w:val="00F7142A"/>
    <w:rsid w:val="00F72907"/>
    <w:rsid w:val="00F75D15"/>
    <w:rsid w:val="00F80E2C"/>
    <w:rsid w:val="00F81471"/>
    <w:rsid w:val="00F85CA4"/>
    <w:rsid w:val="00F90D27"/>
    <w:rsid w:val="00F9111E"/>
    <w:rsid w:val="00F92356"/>
    <w:rsid w:val="00F94373"/>
    <w:rsid w:val="00F945FE"/>
    <w:rsid w:val="00F94DCC"/>
    <w:rsid w:val="00F9565A"/>
    <w:rsid w:val="00FA01D6"/>
    <w:rsid w:val="00FA08EE"/>
    <w:rsid w:val="00FA3808"/>
    <w:rsid w:val="00FA3E93"/>
    <w:rsid w:val="00FA533B"/>
    <w:rsid w:val="00FB2397"/>
    <w:rsid w:val="00FB2E99"/>
    <w:rsid w:val="00FB3877"/>
    <w:rsid w:val="00FB702C"/>
    <w:rsid w:val="00FB79B1"/>
    <w:rsid w:val="00FC47B7"/>
    <w:rsid w:val="00FC6FC6"/>
    <w:rsid w:val="00FD0971"/>
    <w:rsid w:val="00FD0EE2"/>
    <w:rsid w:val="00FD212F"/>
    <w:rsid w:val="00FD2F8C"/>
    <w:rsid w:val="00FD35DE"/>
    <w:rsid w:val="00FD6680"/>
    <w:rsid w:val="00FE06EE"/>
    <w:rsid w:val="00FE1C8F"/>
    <w:rsid w:val="00FE4451"/>
    <w:rsid w:val="00FE53F7"/>
    <w:rsid w:val="00FF2B7F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E2963C4"/>
  <w15:docId w15:val="{D5E602AF-EDF7-A840-BAA2-98CA805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CEF"/>
    <w:rPr>
      <w:sz w:val="24"/>
      <w:lang w:eastAsia="fr-CA"/>
    </w:rPr>
  </w:style>
  <w:style w:type="paragraph" w:styleId="Heading1">
    <w:name w:val="heading 1"/>
    <w:basedOn w:val="Normal"/>
    <w:next w:val="Normal"/>
    <w:qFormat/>
    <w:rsid w:val="00D37CEF"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Heading2">
    <w:name w:val="heading 2"/>
    <w:basedOn w:val="Normal"/>
    <w:next w:val="Normal"/>
    <w:qFormat/>
    <w:rsid w:val="00D37CEF"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rsid w:val="00D37CEF"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7C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D37CEF"/>
    <w:pPr>
      <w:tabs>
        <w:tab w:val="center" w:pos="4703"/>
        <w:tab w:val="right" w:pos="9406"/>
      </w:tabs>
    </w:pPr>
  </w:style>
  <w:style w:type="character" w:styleId="Hyperlink">
    <w:name w:val="Hyperlink"/>
    <w:rsid w:val="00D37CEF"/>
    <w:rPr>
      <w:color w:val="0000FF"/>
      <w:u w:val="single"/>
    </w:rPr>
  </w:style>
  <w:style w:type="character" w:customStyle="1" w:styleId="BookmanOldStyle">
    <w:name w:val="Bookman Old Style"/>
    <w:rsid w:val="00D37CEF"/>
    <w:rPr>
      <w:rFonts w:ascii="Bookman Old Style" w:hAnsi="Bookman Old Style"/>
      <w:sz w:val="16"/>
    </w:rPr>
  </w:style>
  <w:style w:type="character" w:customStyle="1" w:styleId="BookmanOldStyle6pts">
    <w:name w:val="Bookman Old Style 6pts"/>
    <w:rsid w:val="00D37CEF"/>
    <w:rPr>
      <w:rFonts w:ascii="Bookman Old Style" w:hAnsi="Bookman Old Style"/>
      <w:sz w:val="12"/>
    </w:rPr>
  </w:style>
  <w:style w:type="table" w:styleId="TableGrid">
    <w:name w:val="Table Grid"/>
    <w:basedOn w:val="Table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F716D"/>
    <w:rPr>
      <w:sz w:val="16"/>
      <w:szCs w:val="16"/>
    </w:rPr>
  </w:style>
  <w:style w:type="paragraph" w:styleId="CommentText">
    <w:name w:val="annotation text"/>
    <w:basedOn w:val="Normal"/>
    <w:semiHidden/>
    <w:rsid w:val="007F71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7F716D"/>
    <w:rPr>
      <w:b/>
      <w:bCs/>
    </w:rPr>
  </w:style>
  <w:style w:type="character" w:customStyle="1" w:styleId="FooterChar">
    <w:name w:val="Footer Char"/>
    <w:link w:val="Footer"/>
    <w:rsid w:val="0072084E"/>
    <w:rPr>
      <w:sz w:val="24"/>
    </w:rPr>
  </w:style>
  <w:style w:type="paragraph" w:customStyle="1" w:styleId="Tramecouleur-Accent11">
    <w:name w:val="Trame couleur - Accent 11"/>
    <w:hidden/>
    <w:uiPriority w:val="99"/>
    <w:semiHidden/>
    <w:rsid w:val="00744174"/>
    <w:rPr>
      <w:sz w:val="24"/>
      <w:lang w:eastAsia="fr-CA"/>
    </w:rPr>
  </w:style>
  <w:style w:type="paragraph" w:customStyle="1" w:styleId="BlocTexte1">
    <w:name w:val="Bloc Texte1"/>
    <w:basedOn w:val="Listecouleur-Accent1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B7C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F02B7C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F02B7C"/>
    <w:pPr>
      <w:ind w:left="708"/>
    </w:pPr>
  </w:style>
  <w:style w:type="character" w:customStyle="1" w:styleId="HeaderChar">
    <w:name w:val="Header Char"/>
    <w:link w:val="Header"/>
    <w:rsid w:val="00C94CF3"/>
    <w:rPr>
      <w:sz w:val="24"/>
    </w:rPr>
  </w:style>
  <w:style w:type="paragraph" w:customStyle="1" w:styleId="Paragraphestandard">
    <w:name w:val="[Paragraphe standard]"/>
    <w:basedOn w:val="Normal"/>
    <w:uiPriority w:val="99"/>
    <w:rsid w:val="002248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Grey9">
    <w:name w:val="Tableau Grey9"/>
    <w:basedOn w:val="DefaultParagraphFont"/>
    <w:uiPriority w:val="99"/>
    <w:rsid w:val="0022487B"/>
    <w:rPr>
      <w:rFonts w:ascii="MyriadPro-Regular" w:hAnsi="MyriadPro-Regular" w:cs="MyriadPro-Regular"/>
      <w:color w:val="646366"/>
      <w:sz w:val="14"/>
      <w:szCs w:val="14"/>
    </w:rPr>
  </w:style>
  <w:style w:type="paragraph" w:styleId="Revision">
    <w:name w:val="Revision"/>
    <w:hidden/>
    <w:uiPriority w:val="71"/>
    <w:rsid w:val="00D1234C"/>
    <w:rPr>
      <w:sz w:val="24"/>
      <w:lang w:eastAsia="fr-CA"/>
    </w:rPr>
  </w:style>
  <w:style w:type="character" w:customStyle="1" w:styleId="TableauBoldGrey11">
    <w:name w:val="Tableau Bold Grey11"/>
    <w:basedOn w:val="DefaultParagraphFont"/>
    <w:uiPriority w:val="99"/>
    <w:rsid w:val="00E325EB"/>
    <w:rPr>
      <w:rFonts w:ascii="MyriadPro-Semibold" w:hAnsi="MyriadPro-Semibold" w:cs="MyriadPro-Semibold"/>
      <w:color w:val="434347"/>
      <w:sz w:val="14"/>
      <w:szCs w:val="14"/>
    </w:rPr>
  </w:style>
  <w:style w:type="character" w:customStyle="1" w:styleId="TableauBoldGrey9">
    <w:name w:val="Tableau Bold Grey9"/>
    <w:basedOn w:val="TableauBoldGrey11"/>
    <w:uiPriority w:val="99"/>
    <w:rsid w:val="007233E0"/>
    <w:rPr>
      <w:rFonts w:ascii="MyriadPro-Semibold" w:hAnsi="MyriadPro-Semibold" w:cs="MyriadPro-Semibold"/>
      <w:color w:val="646366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5A3F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fr-FR" w:eastAsia="en-US"/>
    </w:rPr>
  </w:style>
  <w:style w:type="character" w:customStyle="1" w:styleId="Caractristique">
    <w:name w:val="Caractéristique"/>
    <w:uiPriority w:val="99"/>
    <w:rsid w:val="006F3621"/>
    <w:rPr>
      <w:rFonts w:ascii="Myriad Pro" w:hAnsi="Myriad Pro" w:cs="Myriad Pro"/>
      <w:color w:val="545555"/>
      <w:spacing w:val="0"/>
      <w:w w:val="99"/>
      <w:sz w:val="16"/>
      <w:szCs w:val="16"/>
      <w:u w:val="non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0F0F1B-0858-8541-AAA7-82386DF0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Série</vt:lpstr>
    </vt:vector>
  </TitlesOfParts>
  <Company>Ouellet Canada inc.</Company>
  <LinksUpToDate>false</LinksUpToDate>
  <CharactersWithSpaces>10855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creator>Véronique Tremblay</dc:creator>
  <cp:lastModifiedBy>Sylvie Deschenes</cp:lastModifiedBy>
  <cp:revision>87</cp:revision>
  <cp:lastPrinted>2019-05-14T13:07:00Z</cp:lastPrinted>
  <dcterms:created xsi:type="dcterms:W3CDTF">2015-05-13T17:02:00Z</dcterms:created>
  <dcterms:modified xsi:type="dcterms:W3CDTF">2024-08-13T15:48:00Z</dcterms:modified>
</cp:coreProperties>
</file>